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به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روزرسانی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وب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سایت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رسمی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ویژگی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های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جدیدی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باید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بدانید</w:t>
      </w:r>
      <w:r w:rsidDel="00000000" w:rsidR="00000000" w:rsidRPr="00000000">
        <w:rPr>
          <w:b w:val="1"/>
          <w:sz w:val="48"/>
          <w:szCs w:val="48"/>
          <w:rtl w:val="0"/>
        </w:rPr>
        <w:t xml:space="preserve">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هواداران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انتظار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پایان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تاریخ</w:t>
      </w:r>
      <w:r w:rsidDel="00000000" w:rsidR="00000000" w:rsidRPr="00000000">
        <w:rPr>
          <w:b w:val="1"/>
          <w:sz w:val="28"/>
          <w:szCs w:val="28"/>
          <w:rtl w:val="1"/>
        </w:rPr>
        <w:t xml:space="preserve"> ۱۶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۲۰۲۵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اکنون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ظاهری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اطلاعاتی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طراحی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بهبود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یافته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موشک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وایت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پیپر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توکنی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تصاویر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میم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1"/>
        </w:rPr>
        <w:t xml:space="preserve">طراحی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بهبود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یافته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بخشیده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چیدمان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بهینه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سازگار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token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پیوندی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اضافه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گذاشت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193</w:t>
      </w:r>
      <w:r w:rsidDel="00000000" w:rsidR="00000000" w:rsidRPr="00000000">
        <w:rPr>
          <w:sz w:val="28"/>
          <w:szCs w:val="28"/>
          <w:rtl w:val="0"/>
        </w:rPr>
        <w:t xml:space="preserve">cf</w:t>
      </w:r>
      <w:r w:rsidDel="00000000" w:rsidR="00000000" w:rsidRPr="00000000">
        <w:rPr>
          <w:sz w:val="28"/>
          <w:szCs w:val="28"/>
          <w:rtl w:val="0"/>
        </w:rPr>
        <w:t xml:space="preserve">90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526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موشک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فالکون</w:t>
      </w:r>
      <w:r w:rsidDel="00000000" w:rsidR="00000000" w:rsidRPr="00000000">
        <w:rPr>
          <w:sz w:val="28"/>
          <w:szCs w:val="28"/>
          <w:rtl w:val="0"/>
        </w:rPr>
        <w:t xml:space="preserve"> ۹ "</w:t>
      </w:r>
      <w:r w:rsidDel="00000000" w:rsidR="00000000" w:rsidRPr="00000000">
        <w:rPr>
          <w:sz w:val="28"/>
          <w:szCs w:val="28"/>
          <w:rtl w:val="0"/>
        </w:rPr>
        <w:t xml:space="preserve">Bandwagon</w:t>
      </w:r>
      <w:r w:rsidDel="00000000" w:rsidR="00000000" w:rsidRPr="00000000">
        <w:rPr>
          <w:sz w:val="28"/>
          <w:szCs w:val="28"/>
          <w:rtl w:val="0"/>
        </w:rPr>
        <w:t xml:space="preserve">-2" </w:t>
      </w:r>
      <w:r w:rsidDel="00000000" w:rsidR="00000000" w:rsidRPr="00000000">
        <w:rPr>
          <w:sz w:val="28"/>
          <w:szCs w:val="28"/>
          <w:rtl w:val="1"/>
        </w:rPr>
        <w:t xml:space="preserve">متعلق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اسپیس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وندنبرگ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کالیفرنیا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۱٪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1"/>
        </w:rPr>
        <w:t xml:space="preserve">وایت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پیپر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توکنی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نماد</w:t>
      </w:r>
      <w:r w:rsidDel="00000000" w:rsidR="00000000" w:rsidRPr="00000000">
        <w:rPr>
          <w:sz w:val="28"/>
          <w:szCs w:val="28"/>
          <w:rtl w:val="0"/>
        </w:rPr>
        <w:t xml:space="preserve">: $</w:t>
      </w:r>
      <w:r w:rsidDel="00000000" w:rsidR="00000000" w:rsidRPr="00000000">
        <w:rPr>
          <w:sz w:val="28"/>
          <w:szCs w:val="28"/>
          <w:rtl w:val="0"/>
        </w:rPr>
        <w:t xml:space="preserve">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اضافه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انتظارها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1"/>
        </w:rPr>
        <w:t xml:space="preserve">تصاویر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میم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گالری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تصاویر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یابد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بگذارید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تصاویر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گالری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بخوانید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ndfd</w:t>
      </w:r>
      <w:r w:rsidDel="00000000" w:rsidR="00000000" w:rsidRPr="00000000">
        <w:rPr>
          <w:sz w:val="28"/>
          <w:szCs w:val="28"/>
          <w:rtl w:val="0"/>
        </w:rPr>
        <w:t xml:space="preserve">476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اضافه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تصاویر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تشویق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token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