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Especial Pockemy: "Edición de Personajes"</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¡Hola, familia SP!</w:t>
        <w:br w:type="textWrapping"/>
        <w:t xml:space="preserve">Hoy presentamos un especial sobre el popular personaje "Pockemy", que está causando sensación no solo en el manga y el anime, sino también en el PFP Gacha de la aplicación "Smart Pocket".</w:t>
      </w:r>
    </w:p>
    <w:p w:rsidR="00000000" w:rsidDel="00000000" w:rsidP="00000000" w:rsidRDefault="00000000" w:rsidRPr="00000000" w14:paraId="00000004">
      <w:pPr>
        <w:pStyle w:val="Heading1"/>
        <w:rPr/>
      </w:pPr>
      <w:r w:rsidDel="00000000" w:rsidR="00000000" w:rsidRPr="00000000">
        <w:rPr>
          <w:rtl w:val="0"/>
        </w:rPr>
        <w:t xml:space="preserve">¿Qué es Pockemy?</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58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580"/>
                    </a:xfrm>
                    <a:prstGeom prst="rect"/>
                  </pic:spPr>
                </pic:pic>
              </a:graphicData>
            </a:graphic>
          </wp:inline>
        </w:drawing>
      </w:r>
      <w:r>
        <w:br/>
        <w:br/>
        <w:t>Pockemy es un personaje con temática de estrella, que vive en una hermosa ciudad en algún lugar del universo. La historia muestra la vida cotidiana, divertida y tranquila, de personajes únicos y adorables.</w:t>
        <w:br/>
        <w:br/>
        <w:t>Hasta ahora, solo se ha revelado una parte de este mundo, ¡pero hay grandes expectativas para el futuro!</w:t>
      </w:r>
    </w:p>
    <w:p w:rsidR="00000000" w:rsidDel="00000000" w:rsidP="00000000" w:rsidRDefault="00000000" w:rsidRPr="00000000" w14:paraId="00000006">
      <w:pPr>
        <w:pStyle w:val="Heading1"/>
        <w:rPr/>
      </w:pPr>
      <w:r w:rsidDel="00000000" w:rsidR="00000000" w:rsidRPr="00000000">
        <w:rPr>
          <w:rtl w:val="0"/>
        </w:rPr>
        <w:t xml:space="preserve">Presentación de los personajes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0502"/>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40502"/>
                    </a:xfrm>
                    <a:prstGeom prst="rect"/>
                  </pic:spPr>
                </pic:pic>
              </a:graphicData>
            </a:graphic>
          </wp:inline>
        </w:drawing>
      </w:r>
      <w:r>
        <w:br/>
        <w:br/>
        <w:t>"Pockemy" cuenta con un total de 11 personajes. Además del icónico "Pockemy", están "Yami", "Fushigi", "Muteki", "Kuishinbo", "Aniki", "Chibikko", "Bibiri", "Tsuntsun", "Futekusare" y "Shinratsu".</w:t>
        <w:br/>
        <w:br/>
        <w:t>Excepto Pockemy, los nombres de los demás personajes describen rasgos de personalidad y comportamientos humanos, reflejando sus características. Todos los personajes transmiten emociones humanas, con expresiones vibrantes y escenas cómicas que los hacen sumamente carismáticos.</w:t>
        <w:br/>
        <w:br/>
        <w:t>Con tantas personalidades únicas, ¡seguro que encontrarás a tu favorito!</w:t>
      </w:r>
    </w:p>
    <w:p w:rsidR="00000000" w:rsidDel="00000000" w:rsidP="00000000" w:rsidRDefault="00000000" w:rsidRPr="00000000" w14:paraId="00000008">
      <w:pPr>
        <w:pStyle w:val="Heading1"/>
        <w:rPr/>
      </w:pPr>
      <w:r w:rsidDel="00000000" w:rsidR="00000000" w:rsidRPr="00000000">
        <w:rPr>
          <w:rtl w:val="0"/>
        </w:rPr>
        <w:t xml:space="preserve">Pockemy</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62082"/>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3662082"/>
                    </a:xfrm>
                    <a:prstGeom prst="rect"/>
                  </pic:spPr>
                </pic:pic>
              </a:graphicData>
            </a:graphic>
          </wp:inline>
        </w:drawing>
      </w:r>
      <w:r>
        <w:br/>
        <w:br/>
        <w:t>Pockemy es el personaje oficial de "Smart Pocket". Es enérgico, inocente y extremadamente curioso. Como un niño de primaria con un fuerte sentido de la justicia, comete muchos errores, pero no le importa en absoluto.</w:t>
      </w:r>
    </w:p>
    <w:p w:rsidR="00000000" w:rsidDel="00000000" w:rsidP="00000000" w:rsidRDefault="00000000" w:rsidRPr="00000000" w14:paraId="0000000A">
      <w:pPr>
        <w:pStyle w:val="Heading1"/>
        <w:rPr/>
      </w:pPr>
      <w:r w:rsidDel="00000000" w:rsidR="00000000" w:rsidRPr="00000000">
        <w:rPr>
          <w:rtl w:val="0"/>
        </w:rPr>
        <w:t xml:space="preserve">Yami</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5464"/>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3675464"/>
                    </a:xfrm>
                    <a:prstGeom prst="rect"/>
                  </pic:spPr>
                </pic:pic>
              </a:graphicData>
            </a:graphic>
          </wp:inline>
        </w:drawing>
      </w:r>
      <w:r>
        <w:br/>
        <w:br/>
        <w:t>Por lo general, es amable y sonriente, como una joven elegante, pero cuando se irrita, su mirada se afila y entra en "modo oscuro". En este estado, dice comentarios venenosos sin parar, pero vuelve a la normalidad después de comer algo dulce.</w:t>
      </w:r>
    </w:p>
    <w:p w:rsidR="00000000" w:rsidDel="00000000" w:rsidP="00000000" w:rsidRDefault="00000000" w:rsidRPr="00000000" w14:paraId="0000000C">
      <w:pPr>
        <w:pStyle w:val="Heading1"/>
        <w:rPr/>
      </w:pPr>
      <w:r w:rsidDel="00000000" w:rsidR="00000000" w:rsidRPr="00000000">
        <w:rPr>
          <w:rtl w:val="0"/>
        </w:rPr>
        <w:t xml:space="preserve">Fushigi</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1080"/>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3671080"/>
                    </a:xfrm>
                    <a:prstGeom prst="rect"/>
                  </pic:spPr>
                </pic:pic>
              </a:graphicData>
            </a:graphic>
          </wp:inline>
        </w:drawing>
      </w:r>
      <w:r>
        <w:br/>
        <w:br/>
        <w:t>Siempre parece estar soñando despierta y mira a los demás con ojos profundos, pero en realidad no está prestando atención. A menudo dice cosas sin sentido, pero a veces predice el futuro, por lo que todos prestan atención a sus palabras.</w:t>
      </w:r>
    </w:p>
    <w:p w:rsidR="00000000" w:rsidDel="00000000" w:rsidP="00000000" w:rsidRDefault="00000000" w:rsidRPr="00000000" w14:paraId="0000000E">
      <w:pPr>
        <w:pStyle w:val="Heading1"/>
        <w:rPr/>
      </w:pPr>
      <w:r w:rsidDel="00000000" w:rsidR="00000000" w:rsidRPr="00000000">
        <w:rPr>
          <w:rtl w:val="0"/>
        </w:rPr>
        <w:t xml:space="preserve">Muteki</w:t>
      </w:r>
    </w:p>
    <w:p w:rsidR="00000000" w:rsidDel="00000000" w:rsidP="00000000" w:rsidRDefault="00000000" w:rsidRPr="00000000" w14:paraId="0000000F">
      <w:pPr>
        <w:widowControl w:val="0"/>
        <w:rPr>
          <w:sz w:val="28"/>
          <w:szCs w:val="28"/>
        </w:rPr>
      </w:pPr>
      <w:r>
        <w:drawing>
          <wp:inline>
            <wp:extent cx="3657600" cy="3626528"/>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3626528"/>
                    </a:xfrm>
                    <a:prstGeom prst="rect"/>
                  </pic:spPr>
                </pic:pic>
              </a:graphicData>
            </a:graphic>
          </wp:inline>
        </w:drawing>
      </w:r>
    </w:p>
    <w:p w:rsidR="00000000" w:rsidDel="00000000" w:rsidP="00000000" w:rsidRDefault="00000000" w:rsidRPr="00000000" w14:paraId="00000010">
      <w:pPr>
        <w:widowControl w:val="0"/>
        <w:rPr>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Cree firmemente que es absoluto e indestructible y nunca duda de sí mismo. Quizás por su calma, es generoso y nunca se enfada. Siempre sonriente, tiene una mirada fuerte, una voz potente y una gran resistencia física.</w:t>
      </w:r>
    </w:p>
    <w:p w:rsidR="00000000" w:rsidDel="00000000" w:rsidP="00000000" w:rsidRDefault="00000000" w:rsidRPr="00000000" w14:paraId="00000012">
      <w:pPr>
        <w:pStyle w:val="Heading1"/>
        <w:rPr/>
      </w:pPr>
      <w:r w:rsidDel="00000000" w:rsidR="00000000" w:rsidRPr="00000000">
        <w:rPr>
          <w:rtl w:val="0"/>
        </w:rPr>
        <w:t xml:space="preserve">Kuishinbo</w:t>
      </w:r>
    </w:p>
    <w:p w:rsidR="00000000" w:rsidDel="00000000" w:rsidP="00000000" w:rsidRDefault="00000000" w:rsidRPr="00000000" w14:paraId="00000013">
      <w:pPr>
        <w:widowControl w:val="0"/>
        <w:rPr>
          <w:sz w:val="28"/>
          <w:szCs w:val="28"/>
        </w:rPr>
      </w:pPr>
      <w:r>
        <w:drawing>
          <wp:inline>
            <wp:extent cx="3657600" cy="3666488"/>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3666488"/>
                    </a:xfrm>
                    <a:prstGeom prst="rect"/>
                  </pic:spPr>
                </pic:pic>
              </a:graphicData>
            </a:graphic>
          </wp:inline>
        </w:drawing>
      </w:r>
    </w:p>
    <w:p w:rsidR="00000000" w:rsidDel="00000000" w:rsidP="00000000" w:rsidRDefault="00000000" w:rsidRPr="00000000" w14:paraId="00000014">
      <w:pPr>
        <w:widowControl w:val="0"/>
        <w:rPr>
          <w:sz w:val="28"/>
          <w:szCs w:val="28"/>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Siempre está pensando en comida. Cuando está lleno, es alegre, pero cuando tiene hambre, se pone de mal humor. Su amor por la comida es tan intenso que puede cambiar su personalidad—enfadarse o incluso llorar por ella.</w:t>
      </w:r>
    </w:p>
    <w:p w:rsidR="00000000" w:rsidDel="00000000" w:rsidP="00000000" w:rsidRDefault="00000000" w:rsidRPr="00000000" w14:paraId="00000016">
      <w:pPr>
        <w:pStyle w:val="Heading1"/>
        <w:rPr/>
      </w:pPr>
      <w:r w:rsidDel="00000000" w:rsidR="00000000" w:rsidRPr="00000000">
        <w:rPr>
          <w:rtl w:val="0"/>
        </w:rPr>
        <w:t xml:space="preserve">Aniki</w:t>
      </w:r>
    </w:p>
    <w:p w:rsidR="00000000" w:rsidDel="00000000" w:rsidP="00000000" w:rsidRDefault="00000000" w:rsidRPr="00000000" w14:paraId="00000017">
      <w:pPr>
        <w:widowControl w:val="0"/>
        <w:rPr>
          <w:sz w:val="28"/>
          <w:szCs w:val="28"/>
        </w:rPr>
      </w:pPr>
      <w:r>
        <w:drawing>
          <wp:inline>
            <wp:extent cx="3657600" cy="3639780"/>
            <wp:docPr id="9" name="Picture 9"/>
            <wp:cNvGraphicFramePr>
              <a:graphicFrameLocks noChangeAspect="1"/>
            </wp:cNvGraphicFramePr>
            <a:graphic>
              <a:graphicData uri="http://schemas.openxmlformats.org/drawingml/2006/picture">
                <pic:pic>
                  <pic:nvPicPr>
                    <pic:cNvPr id="0" name="9.jpg"/>
                    <pic:cNvPicPr/>
                  </pic:nvPicPr>
                  <pic:blipFill>
                    <a:blip r:embed="rId14"/>
                    <a:stretch>
                      <a:fillRect/>
                    </a:stretch>
                  </pic:blipFill>
                  <pic:spPr>
                    <a:xfrm>
                      <a:off x="0" y="0"/>
                      <a:ext cx="3657600" cy="3639780"/>
                    </a:xfrm>
                    <a:prstGeom prst="rect"/>
                  </pic:spPr>
                </pic:pic>
              </a:graphicData>
            </a:graphic>
          </wp:inline>
        </w:drawing>
      </w:r>
    </w:p>
    <w:p w:rsidR="00000000" w:rsidDel="00000000" w:rsidP="00000000" w:rsidRDefault="00000000" w:rsidRPr="00000000" w14:paraId="00000018">
      <w:pPr>
        <w:widowControl w:val="0"/>
        <w:rPr>
          <w:sz w:val="28"/>
          <w:szCs w:val="28"/>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 fuerte y agresivo, considerado el "hermano mayor" de todos. Todos lo adoran, pero nunca muestra debilidad. Sin embargo, en realidad, tiene poca confianza en sí mismo y esconde esta inseguridad tras su actitud fuerte.</w:t>
      </w:r>
    </w:p>
    <w:p w:rsidR="00000000" w:rsidDel="00000000" w:rsidP="00000000" w:rsidRDefault="00000000" w:rsidRPr="00000000" w14:paraId="0000001A">
      <w:pPr>
        <w:pStyle w:val="Heading1"/>
        <w:rPr/>
      </w:pPr>
      <w:r w:rsidDel="00000000" w:rsidR="00000000" w:rsidRPr="00000000">
        <w:rPr>
          <w:rtl w:val="0"/>
        </w:rPr>
        <w:t xml:space="preserve">Chibikko</w:t>
      </w:r>
    </w:p>
    <w:p w:rsidR="00000000" w:rsidDel="00000000" w:rsidP="00000000" w:rsidRDefault="00000000" w:rsidRPr="00000000" w14:paraId="0000001B">
      <w:pPr>
        <w:widowControl w:val="0"/>
        <w:rPr>
          <w:sz w:val="28"/>
          <w:szCs w:val="28"/>
        </w:rPr>
      </w:pPr>
      <w:r>
        <w:drawing>
          <wp:inline>
            <wp:extent cx="3657600" cy="3639845"/>
            <wp:docPr id="10" name="Picture 10"/>
            <wp:cNvGraphicFramePr>
              <a:graphicFrameLocks noChangeAspect="1"/>
            </wp:cNvGraphicFramePr>
            <a:graphic>
              <a:graphicData uri="http://schemas.openxmlformats.org/drawingml/2006/picture">
                <pic:pic>
                  <pic:nvPicPr>
                    <pic:cNvPr id="0" name="10.jpg"/>
                    <pic:cNvPicPr/>
                  </pic:nvPicPr>
                  <pic:blipFill>
                    <a:blip r:embed="rId15"/>
                    <a:stretch>
                      <a:fillRect/>
                    </a:stretch>
                  </pic:blipFill>
                  <pic:spPr>
                    <a:xfrm>
                      <a:off x="0" y="0"/>
                      <a:ext cx="3657600" cy="3639845"/>
                    </a:xfrm>
                    <a:prstGeom prst="rect"/>
                  </pic:spPr>
                </pic:pic>
              </a:graphicData>
            </a:graphic>
          </wp:inline>
        </w:drawing>
      </w:r>
    </w:p>
    <w:p w:rsidR="00000000" w:rsidDel="00000000" w:rsidP="00000000" w:rsidRDefault="00000000" w:rsidRPr="00000000" w14:paraId="0000001C">
      <w:pPr>
        <w:widowControl w:val="0"/>
        <w:rPr>
          <w:sz w:val="28"/>
          <w:szCs w:val="28"/>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Son personajes pequeñitos y numerosos, similares a niños humanos de tres años. Debido a su inocencia, a veces hacen comentarios afilados. Cuando están juntos, su presencia puede ser abrumadora.</w:t>
      </w:r>
    </w:p>
    <w:p w:rsidR="00000000" w:rsidDel="00000000" w:rsidP="00000000" w:rsidRDefault="00000000" w:rsidRPr="00000000" w14:paraId="0000001E">
      <w:pPr>
        <w:pStyle w:val="Heading1"/>
        <w:rPr/>
      </w:pPr>
      <w:r w:rsidDel="00000000" w:rsidR="00000000" w:rsidRPr="00000000">
        <w:rPr>
          <w:rtl w:val="0"/>
        </w:rPr>
        <w:t xml:space="preserve">Bibiri</w:t>
      </w:r>
    </w:p>
    <w:p w:rsidR="00000000" w:rsidDel="00000000" w:rsidP="00000000" w:rsidRDefault="00000000" w:rsidRPr="00000000" w14:paraId="0000001F">
      <w:pPr>
        <w:widowControl w:val="0"/>
        <w:rPr>
          <w:sz w:val="28"/>
          <w:szCs w:val="28"/>
        </w:rPr>
      </w:pPr>
      <w:r>
        <w:drawing>
          <wp:inline>
            <wp:extent cx="3657600" cy="3622132"/>
            <wp:docPr id="11" name="Picture 11"/>
            <wp:cNvGraphicFramePr>
              <a:graphicFrameLocks noChangeAspect="1"/>
            </wp:cNvGraphicFramePr>
            <a:graphic>
              <a:graphicData uri="http://schemas.openxmlformats.org/drawingml/2006/picture">
                <pic:pic>
                  <pic:nvPicPr>
                    <pic:cNvPr id="0" name="11.jpg"/>
                    <pic:cNvPicPr/>
                  </pic:nvPicPr>
                  <pic:blipFill>
                    <a:blip r:embed="rId16"/>
                    <a:stretch>
                      <a:fillRect/>
                    </a:stretch>
                  </pic:blipFill>
                  <pic:spPr>
                    <a:xfrm>
                      <a:off x="0" y="0"/>
                      <a:ext cx="3657600" cy="3622132"/>
                    </a:xfrm>
                    <a:prstGeom prst="rect"/>
                  </pic:spPr>
                </pic:pic>
              </a:graphicData>
            </a:graphic>
          </wp:inline>
        </w:drawing>
      </w:r>
    </w:p>
    <w:p w:rsidR="00000000" w:rsidDel="00000000" w:rsidP="00000000" w:rsidRDefault="00000000" w:rsidRPr="00000000" w14:paraId="00000020">
      <w:pPr>
        <w:widowControl w:val="0"/>
        <w:rPr>
          <w:sz w:val="28"/>
          <w:szCs w:val="28"/>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Siempre está asustado y tiende a esconderse detrás de los objetos. Es tan tímido que le cuesta hablar con confianza y se disculpa de inmediato cuando alguien le habla.</w:t>
      </w:r>
    </w:p>
    <w:p w:rsidR="00000000" w:rsidDel="00000000" w:rsidP="00000000" w:rsidRDefault="00000000" w:rsidRPr="00000000" w14:paraId="00000022">
      <w:pPr>
        <w:pStyle w:val="Heading1"/>
        <w:rPr/>
      </w:pPr>
      <w:r w:rsidDel="00000000" w:rsidR="00000000" w:rsidRPr="00000000">
        <w:rPr>
          <w:rtl w:val="0"/>
        </w:rPr>
        <w:t xml:space="preserve">Tsuntsun</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26453"/>
            <wp:docPr id="12" name="Picture 12"/>
            <wp:cNvGraphicFramePr>
              <a:graphicFrameLocks noChangeAspect="1"/>
            </wp:cNvGraphicFramePr>
            <a:graphic>
              <a:graphicData uri="http://schemas.openxmlformats.org/drawingml/2006/picture">
                <pic:pic>
                  <pic:nvPicPr>
                    <pic:cNvPr id="0" name="12.jpg"/>
                    <pic:cNvPicPr/>
                  </pic:nvPicPr>
                  <pic:blipFill>
                    <a:blip r:embed="rId17"/>
                    <a:stretch>
                      <a:fillRect/>
                    </a:stretch>
                  </pic:blipFill>
                  <pic:spPr>
                    <a:xfrm>
                      <a:off x="0" y="0"/>
                      <a:ext cx="3657600" cy="3626453"/>
                    </a:xfrm>
                    <a:prstGeom prst="rect"/>
                  </pic:spPr>
                </pic:pic>
              </a:graphicData>
            </a:graphic>
          </wp:inline>
        </w:drawing>
      </w:r>
      <w:r>
        <w:br/>
        <w:br/>
        <w:t>Un personaje "tsundere" que llora con frecuencia. Es muy emocional y se enfada o se sonroja fácilmente. Aunque parece caprichoso, en realidad es amable y siempre está dispuesto a ayudar a quienes lo necesitan.</w:t>
      </w:r>
    </w:p>
    <w:p w:rsidR="00000000" w:rsidDel="00000000" w:rsidP="00000000" w:rsidRDefault="00000000" w:rsidRPr="00000000" w14:paraId="00000024">
      <w:pPr>
        <w:pStyle w:val="Heading1"/>
        <w:rPr/>
      </w:pPr>
      <w:r w:rsidDel="00000000" w:rsidR="00000000" w:rsidRPr="00000000">
        <w:rPr>
          <w:rtl w:val="0"/>
        </w:rPr>
        <w:t xml:space="preserve">Futekusare</w:t>
      </w:r>
    </w:p>
    <w:p w:rsidR="00000000" w:rsidDel="00000000" w:rsidP="00000000" w:rsidRDefault="00000000" w:rsidRPr="00000000" w14:paraId="00000025">
      <w:pPr>
        <w:widowControl w:val="0"/>
        <w:rPr>
          <w:sz w:val="28"/>
          <w:szCs w:val="28"/>
        </w:rPr>
      </w:pPr>
      <w:r>
        <w:drawing>
          <wp:inline>
            <wp:extent cx="3657600" cy="3657600"/>
            <wp:docPr id="13" name="Picture 13"/>
            <wp:cNvGraphicFramePr>
              <a:graphicFrameLocks noChangeAspect="1"/>
            </wp:cNvGraphicFramePr>
            <a:graphic>
              <a:graphicData uri="http://schemas.openxmlformats.org/drawingml/2006/picture">
                <pic:pic>
                  <pic:nvPicPr>
                    <pic:cNvPr id="0" name="13.jpg"/>
                    <pic:cNvPicPr/>
                  </pic:nvPicPr>
                  <pic:blipFill>
                    <a:blip r:embed="rId18"/>
                    <a:stretch>
                      <a:fillRect/>
                    </a:stretch>
                  </pic:blipFill>
                  <pic:spPr>
                    <a:xfrm>
                      <a:off x="0" y="0"/>
                      <a:ext cx="3657600" cy="3657600"/>
                    </a:xfrm>
                    <a:prstGeom prst="rect"/>
                  </pic:spPr>
                </pic:pic>
              </a:graphicData>
            </a:graphic>
          </wp:inline>
        </w:drawing>
      </w:r>
    </w:p>
    <w:p w:rsidR="00000000" w:rsidDel="00000000" w:rsidP="00000000" w:rsidRDefault="00000000" w:rsidRPr="00000000" w14:paraId="00000026">
      <w:pPr>
        <w:widowControl w:val="0"/>
        <w:rPr>
          <w:sz w:val="28"/>
          <w:szCs w:val="28"/>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 pesimista y sarcástico, critica constantemente a los demás, pero cuando lo critican, se deprime y empieza a lamentarse.</w:t>
      </w:r>
    </w:p>
    <w:p w:rsidR="00000000" w:rsidDel="00000000" w:rsidP="00000000" w:rsidRDefault="00000000" w:rsidRPr="00000000" w14:paraId="00000028">
      <w:pPr>
        <w:pStyle w:val="Heading1"/>
        <w:rPr/>
      </w:pPr>
      <w:r w:rsidDel="00000000" w:rsidR="00000000" w:rsidRPr="00000000">
        <w:rPr>
          <w:rtl w:val="0"/>
        </w:rPr>
        <w:t xml:space="preserve">Shinratsu</w:t>
      </w:r>
    </w:p>
    <w:p w:rsidR="00000000" w:rsidDel="00000000" w:rsidP="00000000" w:rsidRDefault="00000000" w:rsidRPr="00000000" w14:paraId="00000029">
      <w:pPr>
        <w:widowControl w:val="0"/>
        <w:rPr>
          <w:sz w:val="28"/>
          <w:szCs w:val="28"/>
        </w:rPr>
      </w:pPr>
      <w:r>
        <w:drawing>
          <wp:inline>
            <wp:extent cx="3657600" cy="3639801"/>
            <wp:docPr id="14" name="Picture 14"/>
            <wp:cNvGraphicFramePr>
              <a:graphicFrameLocks noChangeAspect="1"/>
            </wp:cNvGraphicFramePr>
            <a:graphic>
              <a:graphicData uri="http://schemas.openxmlformats.org/drawingml/2006/picture">
                <pic:pic>
                  <pic:nvPicPr>
                    <pic:cNvPr id="0" name="14.jpg"/>
                    <pic:cNvPicPr/>
                  </pic:nvPicPr>
                  <pic:blipFill>
                    <a:blip r:embed="rId19"/>
                    <a:stretch>
                      <a:fillRect/>
                    </a:stretch>
                  </pic:blipFill>
                  <pic:spPr>
                    <a:xfrm>
                      <a:off x="0" y="0"/>
                      <a:ext cx="3657600" cy="3639801"/>
                    </a:xfrm>
                    <a:prstGeom prst="rect"/>
                  </pic:spPr>
                </pic:pic>
              </a:graphicData>
            </a:graphic>
          </wp:inline>
        </w:drawing>
      </w:r>
    </w:p>
    <w:p w:rsidR="00000000" w:rsidDel="00000000" w:rsidP="00000000" w:rsidRDefault="00000000" w:rsidRPr="00000000" w14:paraId="0000002A">
      <w:pPr>
        <w:widowControl w:val="0"/>
        <w:rPr>
          <w:sz w:val="28"/>
          <w:szCs w:val="28"/>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encanta señalar los errores de los demás y hacer comentarios sarcásticos. Sabe que puede ser molesto, y cuando se trata de deportes, huye inmediatamente.</w:t>
      </w:r>
    </w:p>
    <w:p w:rsidR="00000000" w:rsidDel="00000000" w:rsidP="00000000" w:rsidRDefault="00000000" w:rsidRPr="00000000" w14:paraId="0000002C">
      <w:pPr>
        <w:pStyle w:val="Heading1"/>
        <w:rPr/>
      </w:pPr>
      <w:r w:rsidDel="00000000" w:rsidR="00000000" w:rsidRPr="00000000">
        <w:rPr>
          <w:rtl w:val="0"/>
        </w:rPr>
        <w:t xml:space="preserve">¿Rival o amigo? Conoce a "Holy"</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35433"/>
            <wp:docPr id="15" name="Picture 15"/>
            <wp:cNvGraphicFramePr>
              <a:graphicFrameLocks noChangeAspect="1"/>
            </wp:cNvGraphicFramePr>
            <a:graphic>
              <a:graphicData uri="http://schemas.openxmlformats.org/drawingml/2006/picture">
                <pic:pic>
                  <pic:nvPicPr>
                    <pic:cNvPr id="0" name="15.jpg"/>
                    <pic:cNvPicPr/>
                  </pic:nvPicPr>
                  <pic:blipFill>
                    <a:blip r:embed="rId20"/>
                    <a:stretch>
                      <a:fillRect/>
                    </a:stretch>
                  </pic:blipFill>
                  <pic:spPr>
                    <a:xfrm>
                      <a:off x="0" y="0"/>
                      <a:ext cx="3657600" cy="3635433"/>
                    </a:xfrm>
                    <a:prstGeom prst="rect"/>
                  </pic:spPr>
                </pic:pic>
              </a:graphicData>
            </a:graphic>
          </wp:inline>
        </w:drawing>
      </w:r>
      <w:r>
        <w:br/>
        <w:br/>
        <w:t>Aún no hay mucha información sobre "Holy", pero parece que será un personaje clave en "Pockemy" y "Smart Pocket".</w:t>
        <w:br/>
        <w:br/>
        <w:t>¡Además, es increíblemente lindo!</w:t>
        <w:br/>
        <w:br/>
        <w:t>No es sorprendente, ya que su diseño fue creado por el genio del kawaii, @shoot_down_UFO. ¡Mantente atento para un especial sobre "Holy" próximamente!</w:t>
      </w:r>
    </w:p>
    <w:p w:rsidR="00000000" w:rsidDel="00000000" w:rsidP="00000000" w:rsidRDefault="00000000" w:rsidRPr="00000000" w14:paraId="0000002E">
      <w:pPr>
        <w:pStyle w:val="Heading1"/>
        <w:rPr/>
      </w:pPr>
      <w:r w:rsidDel="00000000" w:rsidR="00000000" w:rsidRPr="00000000">
        <w:rPr>
          <w:rtl w:val="0"/>
        </w:rPr>
        <w:t xml:space="preserve">El Equipo de Creadores Geniales</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1125"/>
            <wp:docPr id="16" name="Picture 16"/>
            <wp:cNvGraphicFramePr>
              <a:graphicFrameLocks noChangeAspect="1"/>
            </wp:cNvGraphicFramePr>
            <a:graphic>
              <a:graphicData uri="http://schemas.openxmlformats.org/drawingml/2006/picture">
                <pic:pic>
                  <pic:nvPicPr>
                    <pic:cNvPr id="0" name="16.jpg"/>
                    <pic:cNvPicPr/>
                  </pic:nvPicPr>
                  <pic:blipFill>
                    <a:blip r:embed="rId21"/>
                    <a:stretch>
                      <a:fillRect/>
                    </a:stretch>
                  </pic:blipFill>
                  <pic:spPr>
                    <a:xfrm>
                      <a:off x="0" y="0"/>
                      <a:ext cx="3657600" cy="2051125"/>
                    </a:xfrm>
                    <a:prstGeom prst="rect"/>
                  </pic:spPr>
                </pic:pic>
              </a:graphicData>
            </a:graphic>
          </wp:inline>
        </w:drawing>
      </w:r>
      <w:r>
        <w:br/>
        <w:br/>
        <w:t>El fascinante mundo de "Pockemy" fue creado por el talentoso equipo de "Japan NFT Museum Editorial Team", dirigido por la editora en jefe Sae Taki. El grupo está compuesto por creadores profesionales, cada uno con obras populares. Además de sus impresionantes habilidades técnicas, también tienen un gran trabajo en equipo.</w:t>
      </w:r>
    </w:p>
    <w:p w:rsidR="00000000" w:rsidDel="00000000" w:rsidP="00000000" w:rsidRDefault="00000000" w:rsidRPr="00000000" w14:paraId="00000030">
      <w:pPr>
        <w:pStyle w:val="Heading1"/>
        <w:rPr/>
      </w:pPr>
      <w:r w:rsidDel="00000000" w:rsidR="00000000" w:rsidRPr="00000000">
        <w:rPr>
          <w:rtl w:val="0"/>
        </w:rPr>
        <w:t xml:space="preserve">Creador Principal: Marumiya</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5507"/>
            <wp:docPr id="17" name="Picture 17"/>
            <wp:cNvGraphicFramePr>
              <a:graphicFrameLocks noChangeAspect="1"/>
            </wp:cNvGraphicFramePr>
            <a:graphic>
              <a:graphicData uri="http://schemas.openxmlformats.org/drawingml/2006/picture">
                <pic:pic>
                  <pic:nvPicPr>
                    <pic:cNvPr id="0" name="17.jpg"/>
                    <pic:cNvPicPr/>
                  </pic:nvPicPr>
                  <pic:blipFill>
                    <a:blip r:embed="rId22"/>
                    <a:stretch>
                      <a:fillRect/>
                    </a:stretch>
                  </pic:blipFill>
                  <pic:spPr>
                    <a:xfrm>
                      <a:off x="0" y="0"/>
                      <a:ext cx="3657600" cy="3675507"/>
                    </a:xfrm>
                    <a:prstGeom prst="rect"/>
                  </pic:spPr>
                </pic:pic>
              </a:graphicData>
            </a:graphic>
          </wp:inline>
        </w:drawing>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48668"/>
            <wp:docPr id="18" name="Picture 18"/>
            <wp:cNvGraphicFramePr>
              <a:graphicFrameLocks noChangeAspect="1"/>
            </wp:cNvGraphicFramePr>
            <a:graphic>
              <a:graphicData uri="http://schemas.openxmlformats.org/drawingml/2006/picture">
                <pic:pic>
                  <pic:nvPicPr>
                    <pic:cNvPr id="0" name="18.jpg"/>
                    <pic:cNvPicPr/>
                  </pic:nvPicPr>
                  <pic:blipFill>
                    <a:blip r:embed="rId23"/>
                    <a:stretch>
                      <a:fillRect/>
                    </a:stretch>
                  </pic:blipFill>
                  <pic:spPr>
                    <a:xfrm>
                      <a:off x="0" y="0"/>
                      <a:ext cx="3657600" cy="3648668"/>
                    </a:xfrm>
                    <a:prstGeom prst="rect"/>
                  </pic:spPr>
                </pic:pic>
              </a:graphicData>
            </a:graphic>
          </wp:inline>
        </w:drawing>
      </w:r>
    </w:p>
    <w:p w:rsidR="00000000" w:rsidDel="00000000" w:rsidP="00000000" w:rsidRDefault="00000000" w:rsidRPr="00000000" w14:paraId="00000034">
      <w:pPr>
        <w:pStyle w:val="Heading1"/>
        <w:rPr/>
      </w:pPr>
      <w:r w:rsidDel="00000000" w:rsidR="00000000" w:rsidRPr="00000000">
        <w:rPr>
          <w:rtl w:val="0"/>
        </w:rPr>
        <w:t xml:space="preserve">Próxima Edición: "Edición de Contenidos"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 la próxima edición, presentaremos los diversos contenidos de "Pockemy", incluyendo manga, anime, stickers de LINE &amp; Discord, PFPs y desarrollos futuros.</w:t>
        <w:br w:type="textWrapping"/>
        <w:br w:type="textWrapping"/>
        <w:t xml:space="preserve">¡No te lo pierdas!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g"/><Relationship Id="rId19" Type="http://schemas.openxmlformats.org/officeDocument/2006/relationships/image" Target="media/image14.jpg"/><Relationship Id="rId20" Type="http://schemas.openxmlformats.org/officeDocument/2006/relationships/image" Target="media/image15.jpg"/><Relationship Id="rId21" Type="http://schemas.openxmlformats.org/officeDocument/2006/relationships/image" Target="media/image16.jpg"/><Relationship Id="rId22" Type="http://schemas.openxmlformats.org/officeDocument/2006/relationships/image" Target="media/image17.jpg"/><Relationship Id="rId23"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