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【Offre Limitée】Obtenez gratuitement un SBT spécial JAPAN DAO BOX 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Bonjour à tous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Grande nouvelle ! Le 21 décembre 2024, la fusée SpaceX Falcon 9 avec le personnage officiel de JAPAN DAO a été lancée avec succès ! Un article sur cet événement sera bientôt publié, alors restez à l’écoute 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Nouvel événement de mint gratuit 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nouvel événement de mint gratuit « JAPAN DAO BOX » a commencé sur Smart Pocket 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Qu’est-ce que JAPAN DAO BOX 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est un SBT (Soulbound Token) spécial créé grâce à la collaboration des créateurs de JAPAN DAO.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Entièrement gratuit à mint (sans frais de gas ni autres coûts)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 NFT spécial non transférable et non échangeable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Conçu avec une attention particulière par les créateurs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Trois points essentiels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Opportunité gratuite limitée dans le temps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NFT peut être obtenu gratuitement pendant une période limitée ! Habituellement, le minting de NFT de valeur engendre des frais, mais JAPAN DAO BOX offre une chance spéciale de l’acquérir sans frais.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Collaboration d’une communauté de créateurs talentueux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 créateurs talentueux de JAPAN DAO ont collaboré pour concevoir ce NFT unique. Il représente l’unité et la créativité de la communauté.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Possibilité d’airdrop futur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existe une possibilité d’airdrop futur, ce qui pourrait faire de ce NFT un objet clé dans le développement futur de JAPAN DAO.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Comment l’obtenir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suffit de suivre trois étapes simples pour l’obtenir 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Étape 1 : Accédez à l’application</w:t>
        <w:br w:type="textWrapping"/>
        <w:t xml:space="preserve">Ouvrez l’application Smart Pocket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Accédez à l’onglet Earn et sélectionnez Item</w:t>
        <w:br w:type="textWrapping"/>
        <w:t xml:space="preserve">Trouvez « JAPAN DAO BOX »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Étape 2 : Commencez le minting</w:t>
        <w:br w:type="textWrapping"/>
        <w:t xml:space="preserve">Appuyez sur « Start »</w:t>
        <w:br w:type="textWrapping"/>
        <w:t xml:space="preserve">Appuyez sur « GET » pour terminer le minting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Étape 3 : Vérifiez votre possession</w:t>
        <w:br w:type="textWrapping"/>
        <w:t xml:space="preserve">Appuyez sur Wallet</w:t>
        <w:br w:type="textWrapping"/>
        <w:t xml:space="preserve">Sélectionnez Item</w:t>
        <w:br w:type="textWrapping"/>
        <w:t xml:space="preserve">Vérifiez le nombre d’éléments possédés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Guide pour les nouveaux utilisateurs de Smart Pocket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utilisez Smart Pocket pour la première fois, il est très facile de commencer. Des instructions détaillées sont disponibles pour vous aider à configurer et utiliser l’application, alors n’hésitez pas à essayer 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Remarques importantes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 minting est disponible pendant une période limitée, alors dépêchez-vous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seul élément peut être minté par compte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Cette opportunité est limitée dans le temps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Résumé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est un SBT spécial conçu avec passion par les créateurs. Il est entièrement gratuit et facile à obtenir, alors ne manquez pas cette chance 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Dernières informations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officiel de JAPAN DAO 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Serveur Discord officiel de JAPAN DAO 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X officiel de JAPAN DAO 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X global officiel de JAPAN DAO 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