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NIJI FRIENDS SBT在Smart Pocket应用程序上开始限时免费铸造！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  <w:br w:type="textWrapping"/>
        <w:br w:type="textWrapping"/>
        <w:t xml:space="preserve">JAPAN DAO的热门项目“NIJI”备受期待的FRIENDS SBT现已在Smart Pocket应用程序上开始限时免费铸造！千万不要错过这个机会。以下是关于NIJI项目和免费铸造的详细信息。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什么是NIJI FRIENDS？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FRIENDS是JAPAN DAO旗舰项目“NIJI”中的可爱怪物角色。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所有角色都有七种颜色的变化。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每个角色都有独特的性格设定。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表现丰富的情绪变化。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创作者介绍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主创：morry（@Morry369）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morry被称为“色彩魔术师”，是一位能够从复古到现代、再到未来流行艺术的全能艺术家。他成功地引领了NIJI项目的首个生成式系列。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角色设计师：白米お米（@okometsubu_NFT）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白米お米以FRIENDS怪物的创作者而闻名，其作品既富有创意又带有怀旧的魅力。细节精致的设计吸引了众多粉丝。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如何通过Smart Pocket应用程序获取SBT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Pocket应用程序已开启限时免费铸造NIJI FRIENDS SBT的特别活动。按照以下步骤即可轻松获取！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获取步骤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步骤1：访问应用程序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启动Smart Pocket应用程序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打开“Earn”标签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选择“Item”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找到“FRIENDS SBT”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步骤2：开始铸造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点击“Start”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点击“GET”完成铸造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步骤3：确认持有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点击“Wallet”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选择“Item”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检查持有的数量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Pocket应用程序新手指南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如果您是Smart Pocket应用程序的新用户，不用担心！详细的设置和使用指南请参阅以下文章：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了解更多关于NIJI的信息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有关NIJI项目的更多信息，请参阅以下文章：</w:t>
        <w:br w:type="textWrapping"/>
        <w:br w:type="textWrapping"/>
        <w:t xml:space="preserve">NIJI VOL.1：NIJI的诞生</w:t>
        <w:br w:type="textWrapping"/>
        <w:t xml:space="preserve">https://note.com/japan_dao/n/nfbe1df960061</w:t>
        <w:br w:type="textWrapping"/>
        <w:br w:type="textWrapping"/>
        <w:t xml:space="preserve">NIJI VOL.2：NIJI的现在与未来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FRIENDS SBT为您提供了一个深入体验JAPAN DAO世界的独特机会。不要错过Smart Pocket应用程序上限时免费铸造的活动！</w:t>
        <w:br w:type="textWrapping"/>
        <w:br w:type="textWrapping"/>
        <w:t xml:space="preserve">与这些迷人的怪物相遇将为您的Web3体验增添更多乐趣。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最后的话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希望本文对您有所帮助。如果您喜欢这篇文章，请分享并点赞，以帮助更多人了解NIJI FRIENDS！我们也非常期待您在评论中分享您的感受。让我们共同扩大NIJI FRIENDS的世界！😊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