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¡JAPAN DAO crea una empresa en EE.UU. e ingresa en la industria espacial!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JAPAN DAO ha anunciado recientemente dos noticias importantes: la creación de la empresa estadounidense IZANA World Inc. y su entrada en la industria espacial. ¡Aquí están los emocionantes detalles de estos desarrollos!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1. Detalles sobre la empresa estadounidense "IZANA World Inc."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ha fundado "IZANA World Inc." en el estado de California para permitir a los creadores japoneses promover contenido de personajes a nivel mundial.</w:t>
        <w:br w:type="textWrapping"/>
        <w:br w:type="textWrapping"/>
        <w:t xml:space="preserve">**Detalles de la empresa:**</w:t>
        <w:br w:type="textWrapping"/>
        <w:t xml:space="preserve">- **Nombre:** IZANA World Inc.</w:t>
        <w:br w:type="textWrapping"/>
        <w:t xml:space="preserve">- **Ubicación:** California</w:t>
        <w:br w:type="textWrapping"/>
        <w:t xml:space="preserve">- **Fecha de fundación:** 26 de agosto de 2024</w:t>
        <w:br w:type="textWrapping"/>
        <w:br w:type="textWrapping"/>
        <w:t xml:space="preserve">La creación de esta empresa facilitará las colaboraciones con marcas y personajes internacionales. El fundador Yuda (@yudajapandao) expresó su entusiasmo diciendo: "¡La expansión global oficial de nuestros personajes ha comenzado!"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2. Entrada en la industria espacial y conexión con el proyecto SpaceX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Además de su expansión a EE.UU., JAPAN DAO también insinuó su entrada en la industria espacial, relacionada con su innovador proyecto SpaceX.</w:t>
        <w:br w:type="textWrapping"/>
        <w:br w:type="textWrapping"/>
        <w:t xml:space="preserve">**Proyecto SpaceX anterior:**</w:t>
        <w:br w:type="textWrapping"/>
        <w:t xml:space="preserve">JAPAN DAO planea enviar NFTs de sus personajes al espacio mediante el cohete Falcon 9 de SpaceX, como parte del proyecto "CINEMA SATELLITE" iniciado por el estudio de cine NOMA. Este será el primer proyecto en el mundo en enviar NFTs al espacio.</w:t>
        <w:br w:type="textWrapping"/>
        <w:br w:type="textWrapping"/>
        <w:t xml:space="preserve">- **Fecha prevista de lanzamiento:** 2024</w:t>
        <w:br w:type="textWrapping"/>
        <w:t xml:space="preserve">- **Cohete utilizado:** SpaceX Falcon 9</w:t>
        <w:br w:type="textWrapping"/>
        <w:t xml:space="preserve">- **Método de almacenamiento de los NFTs:** Guardados en una microSD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3. Perspectivas futuras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tiene como objetivo mostrar al mundo el encanto de la cultura japonesa. Con la creación de la empresa estadounidense y los proyectos espaciales, se esperan los siguientes desarrollos:</w:t>
        <w:br w:type="textWrapping"/>
        <w:br w:type="textWrapping"/>
        <w:t xml:space="preserve">- **Colaboraciones con marcas internacionales:** Alianzas globales más profundas.</w:t>
        <w:br w:type="textWrapping"/>
        <w:t xml:space="preserve">- **Progresos en proyectos espaciales:** Innovaciones ampliadas en la industria espacial.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Conclusión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continúa ampliando su alcance global. La creación de la empresa estadounidense y su entrada en la industria espacial son pasos importantes que vale la pena seguir de cerca. ¡Mantente informado sobre sus proyectos!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Para las últimas actualizaciones:</w:t>
        <w:br w:type="textWrapping"/>
        <w:t xml:space="preserve">- Sitio oficial: https://japandao.jp/</w:t>
        <w:br w:type="textWrapping"/>
        <w:t xml:space="preserve">- Discord: https://discord.com/invite/japandao</w:t>
        <w:br w:type="textWrapping"/>
        <w:t xml:space="preserve">- Cuenta X (Japón): https://x.com/japandaojp</w:t>
        <w:br w:type="textWrapping"/>
        <w:t xml:space="preserve">- Cuenta X (Global): https://x.com/japandaoen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