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Руководство по использованию Smart Pocket Gallery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Сегодня мы представляем Smart Pocket Gallery, которая теперь доступна на сайте SP Token!</w:t>
        <w:br w:type="textWrapping"/>
        <w:br w:type="textWrapping"/>
        <w:t xml:space="preserve">Теперь вы можете получить доступ к потрясающим иллюстрациям и дизайнерским материалам. Не упустите эту возможность!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Содержание</w:t>
        <w:br w:type="textWrapping"/>
        <w:t xml:space="preserve">- Что такое Smart Pocket Gallery?</w:t>
        <w:br w:type="textWrapping"/>
        <w:t xml:space="preserve">- Как скачать</w:t>
        <w:br w:type="textWrapping"/>
        <w:t xml:space="preserve">- Идеи использования материалов</w:t>
        <w:br w:type="textWrapping"/>
        <w:t xml:space="preserve">- Важные замечания</w:t>
        <w:br w:type="textWrapping"/>
        <w:t xml:space="preserve">- Заключение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Что такое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 — это новая галерея, открытая на официальном сайте SP Token (https://sp-token.com/). Это новая инициатива, которая позволяет любому свободно скачивать материалы.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Как скачать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Посетите официальный сайт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Прокрутите вниз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Выберите желаемый материал в разделе галереи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Нажмите кнопку загрузки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Идеи использования материалов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Создание изображений профиля и баннеров</w:t>
        <w:br w:type="textWrapping"/>
        <w:t xml:space="preserve">- Можно использовать для личных или общественных аккаунтов в социальных сетях (например, X (ранее Twitter) и иконки или обложки для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Заголовочные изображения для объявлений сообщества</w:t>
        <w:br w:type="textWrapping"/>
        <w:t xml:space="preserve">- Полезно для уведомлений или обновлений в онлайн-сообществах.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Баннеры для анонсов мероприятий</w:t>
        <w:br w:type="textWrapping"/>
        <w:t xml:space="preserve">- Идеально подходит для продвижения бесплатных мероприятий или некоммерческой деятельности.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Улучшение блогов или информационных бюллетеней</w:t>
        <w:br w:type="textWrapping"/>
        <w:t xml:space="preserve">- Используйте их как привлекательные изображения для статей (для некоммерческих блогов или рассылок).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Комбинируя или редактируя эти материалы, вы можете ещё больше расширить их использование.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Основные правила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Материалы нельзя использовать для клеветы или оскорблений.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Материалы нельзя использовать для незаконной деятельности.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Перепродажа или перераспространение материалов запрещены.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Коммерческое использование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Материалы нельзя коммерциализировать как отдельные продукты.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Убедитесь, что вы ознакомились с условиями использования в зависимости от вашей цели.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Примеры неправильного использования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 обрезайте логотипы.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 искажайте формы логотипов.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 изменяйте прозрачность.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 воссоздавайте логотипы с использованием других шрифтов.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 используйте неофициальные цвета.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Не используйте логотипы как часть соседнего текста, созданного с похожими шрифтами.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Gallery — это уникальная инициатива сообщества Web3. Предоставление высококачественных материалов, которые можно использовать бесплатно в рамках условий использования, действительно впечатляет.</w:t>
        <w:br w:type="textWrapping"/>
        <w:br w:type="textWrapping"/>
        <w:t xml:space="preserve">Используя эти материалы, ваша деятельность в социальных сетях и взаимодействия в сообществе могут стать более увлекательными и привлекательными.</w:t>
        <w:br w:type="textWrapping"/>
        <w:br w:type="textWrapping"/>
        <w:t xml:space="preserve">Мы призываем всех использовать материалы Smart Pocket Gallery и наслаждаться творческой деятельностью!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Последние новости 📢</w:t>
        <w:br w:type="textWrapping"/>
        <w:br w:type="textWrapping"/>
        <w:t xml:space="preserve">Официальный сайт Smart Pocket: https://smapocke.com/</w:t>
        <w:br w:type="textWrapping"/>
        <w:t xml:space="preserve">Официальный Discord Smart Pocket: https://discord.com/invite/smartpocket</w:t>
        <w:br w:type="textWrapping"/>
        <w:t xml:space="preserve">Официальный аккаунт X Smart Pocket: https://x.com/smapocke</w:t>
        <w:br w:type="textWrapping"/>
        <w:t xml:space="preserve">Официальный аккаунт X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