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создаёт компанию в США и выходит на рынок космической индустрии!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недавно объявила о двух значимых новостях: создании американской компании IZANA World Inc. и выходе на рынок космической индустрии. Вот подробности этих захватывающих событий!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Подробности о компании "IZANA World Inc." в США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основала "IZANA World Inc." в Калифорнии, чтобы помочь японским создателям продвигать контент с персонажами на мировом уровне.</w:t>
        <w:br w:type="textWrapping"/>
        <w:br w:type="textWrapping"/>
        <w:t xml:space="preserve">**Информация о компании:**</w:t>
        <w:br w:type="textWrapping"/>
        <w:t xml:space="preserve">- **Название:** IZANA World Inc.</w:t>
        <w:br w:type="textWrapping"/>
        <w:t xml:space="preserve">- **Расположение:** Калифорния</w:t>
        <w:br w:type="textWrapping"/>
        <w:t xml:space="preserve">- **Дата основания:** 26 августа 2024 года</w:t>
        <w:br w:type="textWrapping"/>
        <w:br w:type="textWrapping"/>
        <w:t xml:space="preserve">Создание этой компании упростит сотрудничество с глобальными брендами и персонажами. Основатель Yuda (@yudajapandao) выразил энтузиазм, заявив: "Официальное глобальное расширение наших персонажей началось!"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Выход на рынок космической индустрии и связь с проектом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Помимо выхода на рынок США, JAPAN DAO также намекнула на участие в космической индустрии, связанной с их инновационным проектом SpaceX.</w:t>
        <w:br w:type="textWrapping"/>
        <w:br w:type="textWrapping"/>
        <w:t xml:space="preserve">**Предыдущий проект SpaceX:**</w:t>
        <w:br w:type="textWrapping"/>
        <w:t xml:space="preserve">JAPAN DAO планирует отправить NFT с изображениями своих персонажей в космос с помощью ракеты Falcon 9 компании SpaceX. Этот проект, инициированный киностудией NOMA в рамках программы "CINEMA SATELLITE", станет первым в мире, который отправит NFT в космос.</w:t>
        <w:br w:type="textWrapping"/>
        <w:br w:type="textWrapping"/>
        <w:t xml:space="preserve">- **Запланированная дата запуска:** 2024 год</w:t>
        <w:br w:type="textWrapping"/>
        <w:t xml:space="preserve">- **Используемая ракета:** SpaceX Falcon 9</w:t>
        <w:br w:type="textWrapping"/>
        <w:t xml:space="preserve">- **Метод хранения NFT:** Сохранены на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Перспективы развития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стремится показать всему миру красоту японской культуры. С созданием американской компании и запуском космических проектов можно ожидать следующих достижений:</w:t>
        <w:br w:type="textWrapping"/>
        <w:br w:type="textWrapping"/>
        <w:t xml:space="preserve">- **Сотрудничество с мировыми брендами:** Углубление глобальных партнёрств.</w:t>
        <w:br w:type="textWrapping"/>
        <w:t xml:space="preserve">- **Прогресс в космических проектах:** Расширение инноваций в космической индустрии.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продолжает расширять своё глобальное влияние. Создание компании в США и выход на рынок космической индустрии — это важные шаги, за которыми стоит следить. Оставайтесь в курсе их проектов!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Последние обновления:</w:t>
        <w:br w:type="textWrapping"/>
        <w:t xml:space="preserve">- Официальный сайт: https://japandao.jp/</w:t>
        <w:br w:type="textWrapping"/>
        <w:t xml:space="preserve">- Discord: https://discord.com/invite/japandao</w:t>
        <w:br w:type="textWrapping"/>
        <w:t xml:space="preserve">- Аккаунт X (Япония): https://x.com/japandaojp</w:t>
        <w:br w:type="textWrapping"/>
        <w:t xml:space="preserve">- Аккаунт X (глобальный):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