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- Guia Completo da Função Home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  <w:br w:type="textWrapping"/>
        <w:br w:type="textWrapping"/>
        <w:t xml:space="preserve">Anteriormente, apresentamos como obter o "SP Box NFT." Hoje, vamos explorar em detalhes a "Função Home," o coração do aplicativo Smart Pocket Mini!</w:t>
        <w:br w:type="textWrapping"/>
        <w:br w:type="textWrapping"/>
        <w:t xml:space="preserve">A tela inicial está repleta de ferramentas úteis que oferecem uma visão clara de todas as suas atividades. Com este guia, você será capaz de usar o aplicativo de forma mais eficiente!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O que você pode fazer na tela inicial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 tela inicial é o centro de controle para gerenciar suas atividades no aplicativo Smart Pocket Mini. Aqui estão as informações que você pode ver de relance:</w:t>
        <w:br/>
        <w:br/>
        <w:t>- Seu nome e ícone</w:t>
        <w:br/>
        <w:t>- Pontos totais</w:t>
        <w:br/>
        <w:t>- Número de tarefas concluídas</w:t>
        <w:br/>
        <w:t>- Número de NFTs possuídos</w:t>
        <w:br/>
        <w:t>- Número de amigos convidados</w:t>
        <w:br/>
        <w:t>- Status dos Pontos de Conclusão</w:t>
        <w:br/>
        <w:t>- Progresso das tarefas Daily, Earn e Item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Como verificar o progresso das tarefas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progresso de cada tarefa é exibido por meio de uma barra de progresso (de 0% a 100%).</w:t>
        <w:br w:type="textWrapping"/>
        <w:br w:type="textWrapping"/>
        <w:t xml:space="preserve">- **Tarefas diárias (Daily Tasks)**</w:t>
        <w:br w:type="textWrapping"/>
        <w:t xml:space="preserve">  Tarefas básicas atualizadas diariamente (ex.: login, curtir e retweetar no X).</w:t>
        <w:br w:type="textWrapping"/>
        <w:br w:type="textWrapping"/>
        <w:t xml:space="preserve">- **Tarefas de ganho (Earn Tasks)**</w:t>
        <w:br w:type="textWrapping"/>
        <w:t xml:space="preserve">  Tarefas relacionadas às redes sociais (ex.: seguir no X, Instagram, YouTube).</w:t>
        <w:br w:type="textWrapping"/>
        <w:br w:type="textWrapping"/>
        <w:t xml:space="preserve">- **Tarefas de itens (Item Tasks)**</w:t>
        <w:br w:type="textWrapping"/>
        <w:t xml:space="preserve">  Tarefas relacionadas à aquisição de NFTs e SBTs.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Como ganhar Pontos de Conclusão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Os Pontos de Conclusão são uma oportunidade valiosa para ganhar recompensas significativas! Siga estas etapas:</w:t>
        <w:br/>
        <w:br/>
        <w:t>1. Conclua todas as tarefas Daily, Earn e Item.</w:t>
        <w:br/>
        <w:t>2. Toque no botão "Claim."</w:t>
        <w:br/>
        <w:t>3. Se "Verify" aparecer, você ganhará 1000 pontos!</w:t>
        <w:br/>
        <w:br/>
        <w:t>**Nota:** Não se esqueça de tocar no botão "Claim" após concluir as tarefas. Esses 1000 pontos são uma recompensa que você não pode perder!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Como se inscrever para o SP Box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obter o SP Box NFT, você precisa se inscrever por meio do "PREMINT." Confira o guia detalhado no artigo abaixo:</w:t>
        <w:br w:type="textWrapping"/>
        <w:br w:type="textWrapping"/>
        <w:t xml:space="preserve">https://note.com/japan_dao/n/n0d65385fa9c5</w:t>
        <w:br w:type="textWrapping"/>
        <w:br w:type="textWrapping"/>
        <w:t xml:space="preserve">**Nota:** O SP Box NFT é um item por tempo limitado, então não perca a chance de obtê-lo!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tela inicial é uma função essencial para gerenciar suas atividades no aplicativo Smart Pocket Mini de maneira eficiente. Preste atenção especial aos seguintes pontos:</w:t>
        <w:br w:type="textWrapping"/>
        <w:br w:type="textWrapping"/>
        <w:t xml:space="preserve">- Verifique seus pontos regularmente.</w:t>
        <w:br w:type="textWrapping"/>
        <w:t xml:space="preserve">- Monitore o progresso das suas tarefas.</w:t>
        <w:br w:type="textWrapping"/>
        <w:t xml:space="preserve">- Certifique-se de resgatar seus bônus de conclusão.</w:t>
        <w:br w:type="textWrapping"/>
        <w:br w:type="textWrapping"/>
        <w:t xml:space="preserve">📢 Fique por dentro das últimas informações aqui: 📢</w:t>
        <w:br w:type="textWrapping"/>
        <w:br w:type="textWrapping"/>
        <w:t xml:space="preserve">- Site oficial do Smart Pocket: https://smapocke.com/</w:t>
        <w:br w:type="textWrapping"/>
        <w:t xml:space="preserve">- Discord oficial do Smart Pocket: https://discord.com/invite/smartpocket</w:t>
        <w:br w:type="textWrapping"/>
        <w:t xml:space="preserve">- Conta oficial do Smart Pocket no X: https://x.com/smapocke</w:t>
        <w:br w:type="textWrapping"/>
        <w:t xml:space="preserve">- Conta oficial do Pockemy no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