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應用程式免費鑄造：JAPAN DAO SBT 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JAPAN DAO SBT？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 是一種專為 Smart Pocket Mini 應用程式提供的特殊靈魂綁定代幣 (SBT)。該 SBT 的特點包括：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完全免費鑄造（無燃氣費或其他費用）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無法轉讓或交易的獨特 NFT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的入門指南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首次使用 Smart Pocket Mini？快速入門非常簡單！請查看以下設定指南：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連結：https://note.com/japan_dao/n/n41015b5af06a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是一個角色工作室，擁有來自 150 多個國家的社群成員。立即加入，共同參與令人振奮的全球專案！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連結：https://x.com/japandaoen/status/1867790608812978336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關於動畫工作室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有關動畫工作室的更多資訊，請參閱以下文章：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連結：https://note.com/japan_dao/n/nf89ee51d142a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如何獲得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1：訪問應用程式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Smart Pocket Mini 應用程式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進入「Earn」選項卡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2：開始鑄造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選擇「Item」部分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找到「JAPAN DAO SBT」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點擊「Start」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點擊「Mint」完成鑄造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3：確認持有情況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在「Home」選項卡中檢查持有情況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在「Wallet」選項卡中查看詳細資訊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連結：https://note.com/japan_dao/n/nfa9879331899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鑄造有時間限制，請盡快完成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每個帳戶僅可鑄造 1 個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無法轉讓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 是一種專為 Smart Pocket Mini 應用程式提供的特殊 SBT。它完全免費且易於鑄造，請立即行動獲取您的專屬 SBT！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官方連結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官方網站：https://japandao.jp/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 Discord：https://discord.com/invite/japandao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官方 X 帳號：https://x.com/japandaojp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全球官方 X 帳號：https://x.com/japandaoen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