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JAPAN DAO Resmi LINE Çıkartmaları: Birinci Seri!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Pocket'in resmi karakteri **Pokemy**, nihayet LINE çıkartmalarında yerini aldı!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32 Sevimli Çıkartma Seti!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**32 sevimli Pokemy çıkartması** ile LINE sohbetleriniz çok daha eğlenceli olacak!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Birinci Seri 32 Çıkartma İçeriyor!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Bu yeni LINE çıkartma paketi, **32 benzersiz Pokemy ifadesi** içeriyor!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Günlük kullanım için Japonca ifadeler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Çeşitli durumlar için zengin ifadeler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Pokemy’nin cazibesini yansıtan 32 farklı tasarım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Buradan indirin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Pokemy Nedir?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karakteri tanımayanlar için işte bir tanıtım!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Pocket’in popüler karakteri “Pokemy”, ilk resmi LINE çıkartma setini piyasaya sürdü! Günlük sohbetler için ideal 32 çıkartma ile LINE sohbetleriniz daha da eğlenceli hale gelecek.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En son güncellemeleri buradan alın: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Web Sitesi: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Discord: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JAPAN DAO Resmi Web Sitesi: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JAPAN DAO Resmi Discord: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Pokemy Resmi X Hesabı: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