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Evento de Direitos de Mintagem Gratuita do NFT Especial Pockemy (SBT)!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Atualmente, estamos aceitando inscrições no PREMINT para a mintagem gratuita do **NFT Especial Pockemy**.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Ao concluir sua inscrição no PREMINT, você se qualificará para a mintagem gratuita. Não perca esta oportunidade — certifique-se de concluir sua inscrição!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Sobre esta Mintagem Gratuita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é uma **mintagem gratuita para os apoiadores iniciais**, e um NFT especial será emitido.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Notas Importantes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Este NFT é um **SBT (Soulbound Token)** e não pode ser vendido ou transferido.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**O registro no PREMINT é obrigatório**, e a carteira registrada deve ser a mesma usada para fazer login no aplicativo Smart Pocket.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Este SBT NFT é diferente do NFT oficial limitado a 300 unidades da Smart Pocket.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Como se Registrar no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Registre-se usando o link abaixo.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 você não tiver certeza de como se registrar, consulte o artigo abaixo.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Evento Especial em Andamento no App Smapoke!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comemorar o lançamento do “Pockemy Premint”, uma tarefa especial está em andamento no app Smapoke.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Link da Tarefa: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Prazo: 3 de outubro de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Não Perca as Últimas Informações sobre o NFT Especial Pockemy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Certifique-se de concluir sua inscrição no PREMINT e aguarde a mintagem gratuita do NFT Especial Pockemy. Este NFT será exclusivo para cada titular.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**Obtenha as últimas atualizações aqui**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 PockemyX: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Oficial Smart Pocket: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Oficial Smart Pocket: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