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Événement de droits de mint gratuit pour le NFT spécial Pockemy (SBT) 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Nous acceptons actuellement les inscriptions sur PREMINT pour le mint gratuit du **NFT spécial Pockemy**.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 complétant votre inscription sur PREMINT, vous serez éligible pour le mint gratuit. Ne manquez pas cette opportunité, assurez-vous de finaliser votre inscription 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À propos de ce mint gratuit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s'agit d'un **mint gratuit pour les premiers supporters**, et un NFT spécial sera émis.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Points importants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Ce NFT est un **SBT (Soulbound Token)** et ne peut pas être vendu ou transféré.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**L'inscription sur PREMINT est obligatoire**, et le portefeuille enregistré doit être le même que celui utilisé pour se connecter à l'application Smart Pocket.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Ce SBT NFT est différent du NFT officiel limité à 300 exemplaires de Smart Pocket.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Comment s'inscrire sur PREMINT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Veuillez vous inscrire en utilisant le lien ci-dessous.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 vous ne savez pas comment vous inscrire, veuillez consulter l'article ci-dessous.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Événement spécial en cours dans l'application Smapoke 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Pour célébrer le lancement de « Pockemy Premint », une tâche spéciale est en cours dans l'application Smapoke.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Lien vers la tâche : 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Date limite : 3 octobre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Ne manquez pas les dernières informations sur le NFT spécial Pockemy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Assurez-vous de finaliser votre inscription sur PREMINT et attendez le mint gratuit du NFT spécial Pockemy. Ce NFT sera unique pour chaque détenteur.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**Obtenez les dernières mises à jour ici**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Compte PockemyX : 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Site officiel de Smart Pocket : 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officiel de Smart Pocket : 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