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3228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2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Japan Dao ha istituito uno studio di personaggi di New Era con blockchain!</w:t>
      </w:r>
    </w:p>
    <w:p>
      <w:r>
        <w:t>Ciao la famiglia Japan Dao ☆</w:t>
      </w:r>
    </w:p>
    <w:p>
      <w:r>
        <w:t>Questa volta introdurremo la nuova sfida di Giappone DAO, che fonde i contenuti digitali e la tecnologia blockchain e perseguirà il potenziale della nuova produzione di caratteri.</w:t>
      </w:r>
    </w:p>
    <w:p>
      <w:r>
        <w:t>All'inizio</w:t>
      </w:r>
    </w:p>
    <w:p>
      <w:r>
        <w:t>Japan DAO sta sviluppando progetti innovativi utilizzando la tecnologia e la creatività come comunità DAO che gestisce personaggi IP unici.</w:t>
      </w:r>
    </w:p>
    <w:p>
      <w:r>
        <w:t>Nello statale -ef -the -art Character Studio stabilito questa volta, useremo NFT (token Bull non -Fang) per fornire nuove esperienze con personaggi senza precedenti.</w:t>
      </w:r>
    </w:p>
    <w:p>
      <w:r>
        <w:t>Background di Giappone Dao Character Studio</w:t>
      </w:r>
    </w:p>
    <w:p>
      <w:r>
        <w:t>Sviluppo di caratteri IP originali</w:t>
      </w:r>
    </w:p>
    <w:p>
      <w:r>
        <w:t>Japan Dao ha lavorato sui propri personaggi IP e ha attratto molti fan.</w:t>
      </w:r>
    </w:p>
    <w:p>
      <w:r>
        <w:t>Lo studio del personaggio istituito questa volta esplora nuove possibilità per la produzione di caratteri, mentre collabora con i creatori.</w:t>
      </w:r>
    </w:p>
    <w:p>
      <w:r>
        <w:t>Ciò non solo rafforzerà gli IP esistenti, ma svilupperà anche nuovi personaggi e storie per fornire una varietà di contenuti.</w:t>
      </w:r>
    </w:p>
    <w:p>
      <w:r>
        <w:t>Modifica del mercato dei contenuti digitali</w:t>
      </w:r>
    </w:p>
    <w:p>
      <w:r>
        <w:t>Il mercato dei contenuti digitali si è evoluto rapidamente, in particolare con l'ascesa di NFT (token non amangibile), cambiando notevolmente il concetto di proprietà e certificazione digitale.</w:t>
      </w:r>
    </w:p>
    <w:p>
      <w:r>
        <w:t>Giappone Dao sta cercando di prendere in prima linea nel mercato raccogliendo questa tendenza il prima possibile e lavorando alla creazione di personaggi utilizzando la tecnologia blockchain.</w:t>
      </w:r>
    </w:p>
    <w:p>
      <w:r>
        <w:t>Project 1st: Protein Lab Official Carals Production</w:t>
      </w:r>
    </w:p>
    <w:p>
      <w:r>
        <w:drawing>
          <wp:inline xmlns:a="http://schemas.openxmlformats.org/drawingml/2006/main" xmlns:pic="http://schemas.openxmlformats.org/drawingml/2006/picture">
            <wp:extent cx="3657600" cy="190239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3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Il primo progetto di Japan Dao's Character Studio è la collaborazione con il popolare ristorante sano "Protein Lab".</w:t>
      </w:r>
    </w:p>
    <w:p>
      <w:r>
        <w:t>Protein Lab è supportato da molti clienti con il concetto di "supporto dietetico che porta al body building ideale" con gli ingredienti e i menu più importanti.</w:t>
      </w:r>
    </w:p>
    <w:p>
      <w:r>
        <w:t>In questa collaborazione, produrremo il carattere ufficiale del laboratorio proteico e trasmetteremo il fascino del ristorante a più persone attraverso quel personaggio.</w:t>
      </w:r>
    </w:p>
    <w:p>
      <w:r>
        <w:t>Sito ufficiale di Protein Lab</w:t>
      </w:r>
    </w:p>
    <w:p>
      <w:r>
        <w:t>https://protein.co.jp/</w:t>
      </w:r>
    </w:p>
    <w:p>
      <w:r>
        <w:t>Account Protein Lab X</w:t>
      </w:r>
    </w:p>
    <w:p>
      <w:r>
        <w:t>https://twitter.com/proteinlab_jp</w:t>
      </w:r>
    </w:p>
    <w:p>
      <w:r>
        <w:t>Account Instagram di proteina labram</w:t>
      </w:r>
    </w:p>
    <w:p>
      <w:r>
        <w:t>https://www.instagram.com/proteinlab.jp/</w:t>
      </w:r>
    </w:p>
    <w:p>
      <w:r>
        <w:t>Distribuzione dei coupon NFT e dei suoi effetti</w:t>
      </w:r>
    </w:p>
    <w:p>
      <w:r>
        <w:t>I coupon NFT saranno forniti in formato digitale e saranno distribuiti a oltre 150 paesi. Gli utenti possono utilizzare questo coupon per pasti e shopping.</w:t>
      </w:r>
    </w:p>
    <w:p>
      <w:r>
        <w:t>I seguenti effetti dovrebbero essere utilizzati per l'uso di coupon NFT:</w:t>
      </w:r>
    </w:p>
    <w:p>
      <w:r>
        <w:t>Espansione cognitiva globale: distribuendo coupon NFT a oltre 150 paesi, i marchi possono diffondersi a livello internazionale e ottenere nuovi clienti.</w:t>
      </w:r>
    </w:p>
    <w:p>
      <w:r>
        <w:t>Transazioni sicure e trasparenti: l'uso della tecnologia blockchain garantisce coupon semplici e proprietà e gli utenti possono fare trading con la tranquillità.</w:t>
      </w:r>
    </w:p>
    <w:p>
      <w:r>
        <w:t>Aumento dei royalties dei clienti: i coupon NFT sono limitati e valgono gli articoli del collezionista, fornendo una sensazione speciale ai clienti e contribuendo al miglioramento delle royalties.</w:t>
      </w:r>
    </w:p>
    <w:p>
      <w:r>
        <w:t>In questo modo, supportando lo sviluppo dei personaggi aziendali, sarà un caso modello che mostra la possibilità di una nuova produzione di caratteri fornita dallo studio di personaggi Dao Japan e raggiunge la fusione di contenuti digitali e negozi reali.</w:t>
      </w:r>
    </w:p>
    <w:p>
      <w:r>
        <w:drawing>
          <wp:inline xmlns:a="http://schemas.openxmlformats.org/drawingml/2006/main" xmlns:pic="http://schemas.openxmlformats.org/drawingml/2006/picture">
            <wp:extent cx="3657600" cy="252097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0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Nuova creazione IP e supporto creatore</w:t>
      </w:r>
    </w:p>
    <w:p>
      <w:r>
        <w:t>Nel personaggio, ci stiamo anche concentrando sullo sviluppo di nuovi personaggi e storie, rafforzando al contempo IP esistenti. Di conseguenza, forniamo sempre nuovi contenuti e attiriamo i fan.</w:t>
      </w:r>
    </w:p>
    <w:p>
      <w:r>
        <w:t>In collaborazione con i creatori, creeremo personaggi unici che incorporano varie idee e creatività.</w:t>
      </w:r>
    </w:p>
    <w:p>
      <w:r>
        <w:t>Stiamo inoltre promuovendo attività al fine di espandere il mercato globale. L'utilizzo della tecnologia blockchain rende più facile per le transazioni internazionali avvicinarsi ai fan e ai collezionisti di tutto il mondo.</w:t>
      </w:r>
    </w:p>
    <w:p>
      <w:r>
        <w:drawing>
          <wp:inline xmlns:a="http://schemas.openxmlformats.org/drawingml/2006/main" xmlns:pic="http://schemas.openxmlformats.org/drawingml/2006/picture">
            <wp:extent cx="3657600" cy="17853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53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Sui futuri sviluppi</w:t>
      </w:r>
    </w:p>
    <w:p>
      <w:r>
        <w:t>Il Giappone DAO è molto focalizzato sulla cooperazione con la comunità. Fan e creatori possono partecipare attivamente al progetto in base alla filosofia di DAO (Organizzazione autonoma distribuita).</w:t>
      </w:r>
    </w:p>
    <w:p>
      <w:r>
        <w:t>Pur incorporando feedback e idee dalla comunità, cresceremo insieme e creeremo contenuti attraenti.</w:t>
      </w:r>
    </w:p>
    <w:p>
      <w:r>
        <w:t>Come aspettativa di sviluppo futuro</w:t>
      </w:r>
    </w:p>
    <w:p>
      <w:r>
        <w:t>Accelerazione della collaborazione</w:t>
      </w:r>
    </w:p>
    <w:p>
      <w:r>
        <w:t>Si prevede che collaboreremo con negozi reali in tutto il Giappone, migliorando l'uso e la consapevolezza della popolazione del titolare di NFT e della tasca intelligente.</w:t>
      </w:r>
    </w:p>
    <w:p>
      <w:r>
        <w:t>Creazione di nuova cultura giapponese</w:t>
      </w:r>
    </w:p>
    <w:p>
      <w:r>
        <w:t>Sarà ovviamente che le attività dello studio dei personaggi accelereranno e le aziende hanno personaggi e NFT.</w:t>
      </w:r>
    </w:p>
    <w:p>
      <w:r>
        <w:t>Cooperazione con i governi e la cultura locali</w:t>
      </w:r>
    </w:p>
    <w:p>
      <w:r>
        <w:t>Attraverso la collaborazione con i governi locali, le proprietà culturali tangibili e immateriali, le arti dello spettacolo locale e i festival locali, non solo il rafforzamento degli IP esistenti, ma anche la nuova creazione di IP e la promozione regionale saranno avanzati. Di conseguenza, è più facile per coloro che coloro che chiunquesono stati difficili da entrare in passato e si prevede che il Giappone DAO svolgerà un ruolo importante nella promozione regionale.</w:t>
      </w:r>
    </w:p>
    <w:p>
      <w:r>
        <w:drawing>
          <wp:inline xmlns:a="http://schemas.openxmlformats.org/drawingml/2006/main" xmlns:pic="http://schemas.openxmlformats.org/drawingml/2006/picture">
            <wp:extent cx="3657600" cy="202217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riepilogo</w:t>
      </w:r>
    </w:p>
    <w:p>
      <w:r>
        <w:t>Giappone DAO fonde la tecnologia blockchain e i contenuti digitali e persegue la produzione di nuovi caratteri. Utilizzando i propri personaggi IP e coupon NFT, stiamo rafforzando lo sviluppo del mercato globale e la cooperazione con la comunità.</w:t>
      </w:r>
    </w:p>
    <w:p>
      <w:r>
        <w:t>Inoltre, in futuro, inizieremo a supportare lo sviluppo dei personaggi aziendali in collaborazione con l'IP di Anime Pro Dotition. Ciò consentirà alle aziende di diffondere i propri marchi attraverso i contenuti digitali e lo studio del personaggio di Japan Dao attirerà più fan.</w:t>
      </w:r>
    </w:p>
    <w:p>
      <w:r>
        <w:t>Presta attenzione al Giappone DAO, che continuerà a crescere con fan e creatori attraverso progetti innovativi.</w:t>
      </w:r>
    </w:p>
    <w:p>
      <w:r>
        <w:t>Se sei interessato al Giappone DAO, segui e sciare per "Japan Dao Magazine".</w:t>
      </w:r>
    </w:p>
    <w:p>
      <w:r>
        <w:t>Account X ufficiale: https: //twitter.com/japannftmuseum</w:t>
      </w:r>
    </w:p>
    <w:p>
      <w:r>
        <w:t>Discord ufficiale: https://discord.com/invite/japandao</w:t>
      </w:r>
    </w:p>
    <w:p>
      <w:r>
        <w:t>Instagram ufficiale: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