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Yeni Etkinlik! Cuma gecesi Soru -Cevap'a katılın ve ödüller alın !!</w:t>
      </w:r>
    </w:p>
    <w:p>
      <w:r>
        <w:t>SP ailesinden herkese merhaba ☆</w:t>
      </w:r>
    </w:p>
    <w:p>
      <w:r>
        <w:t>Bu makale, yeni Soru -Cevap etkinliğini ve geçmişte yayınlanan not makalesinin kategorisini tanıtmaktadır.</w:t>
      </w:r>
    </w:p>
    <w:p>
      <w:r>
        <w:t>Başlangıçta</w:t>
      </w:r>
    </w:p>
    <w:p>
      <w:r>
        <w:t>Bu kez, yeni Soru -Cevap etkinliği hakkında sizi bilgilendireceğiz. Soru -Cevap etkinliği, topluluk tarafından barındırılan, not makalesini okumayı ve projenin ilerlemesini anlamayı ve kurucuların mesajlarını anlamayı amaçlayan bir etkinliktir.ve Soru -Cevap formatındaki ekipler. Her sorunun sonundan sonra, doğru cevaplar arasından seçilenlere bir ödül verilecektir.</w:t>
      </w:r>
    </w:p>
    <w:p>
      <w:r>
        <w:t>Etkinliğe genel bakış</w:t>
      </w:r>
    </w:p>
    <w:p>
      <w:r>
        <w:t>1. Her zaman ve uygulama yeri</w:t>
      </w:r>
    </w:p>
    <w:p>
      <w:r>
        <w:t>Tarih: Her Cuma 21:00 (Japonya Zamanı) * Ancak, etkinlik süresi değiştirilebileceğinden lütfen en son duyuruyu kontrol edin.</w:t>
      </w:r>
    </w:p>
    <w:p>
      <w:r>
        <w:t>Uygulama Yeri: Akıllı cep sunucusundaki "Soru" kanalında gerçekleştirin.</w:t>
      </w:r>
    </w:p>
    <w:p>
      <w:r>
        <w:drawing>
          <wp:inline xmlns:a="http://schemas.openxmlformats.org/drawingml/2006/main" xmlns:pic="http://schemas.openxmlformats.org/drawingml/2006/picture"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Akıllı cep sunucusuna nasıl katılacağınızı bilmiyorsanız, aşağıdaki makaleye bakın.</w:t>
      </w:r>
    </w:p>
    <w:p>
      <w:r>
        <w:t>https://note.com/japandaosolution/n/na503f2c4d60a</w:t>
      </w:r>
    </w:p>
    <w:p>
      <w:r>
        <w:t>2. Takvime Göre Yönetim</w:t>
      </w:r>
    </w:p>
    <w:p>
      <w:r>
        <w:t>Etkinliğin tarihini ve saatini kontrol etmek veya programınıza göre ayarlamak için sunucudaki takvim işlevini kullanabilirsiniz.</w:t>
      </w:r>
    </w:p>
    <w:p>
      <w:r>
        <w:drawing>
          <wp:inline xmlns:a="http://schemas.openxmlformats.org/drawingml/2006/main" xmlns:pic="http://schemas.openxmlformats.org/drawingml/2006/picture"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Takvimler için arama ve ayarlama yöntemleri için aşağıdaki makaleye bakın.</w:t>
      </w:r>
    </w:p>
    <w:p>
      <w:r>
        <w:t>https://note.com/japandaosolution/n/n85b46f0e70f2</w:t>
      </w:r>
    </w:p>
    <w:p>
      <w:r>
        <w:t>Soru -Cevap Etkinlik Akışı</w:t>
      </w:r>
    </w:p>
    <w:p>
      <w:r>
        <w:t>1.event duyurusu</w:t>
      </w:r>
    </w:p>
    <w:p>
      <w:r>
        <w:t>Etkinlik başlamadan önce, etkinliğin ayrıntıları her dilin kanalında açıklanacak.Bu duyuru, etkinliğin kurallarını, ödülün içeriğini, holding zamanı, özel kanal ve kullanılan makaleleri içerir.olay.</w:t>
      </w:r>
    </w:p>
    <w:p>
      <w:r>
        <w:drawing>
          <wp:inline xmlns:a="http://schemas.openxmlformats.org/drawingml/2006/main" xmlns:pic="http://schemas.openxmlformats.org/drawingml/2006/picture"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Soru ve cevapların ortaya çıkması</w:t>
      </w:r>
    </w:p>
    <w:p>
      <w:r>
        <w:t>Etkinlik sırasında üç soru sorulacaktır. İlk ikisi kelimeleri girmek için basit sorunlardır, ancak son üçte biri biraz zordur çünkü daha ayrıntılı bir açıklama cevabı gerektirir.</w:t>
      </w:r>
    </w:p>
    <w:p>
      <w:r>
        <w:t>Her sorunun 10 dakikalık bir cevap süresi vardır ve yavaş mod kullanarak sadece 5 dakika içinde cevap verebilirsiniz. Düzenleme ve düzeltmeler de mümkündür, bu nedenle lütfen zamanlamaya cevap verin.</w:t>
      </w:r>
    </w:p>
    <w:p>
      <w:r>
        <w:drawing>
          <wp:inline xmlns:a="http://schemas.openxmlformats.org/drawingml/2006/main" xmlns:pic="http://schemas.openxmlformats.org/drawingml/2006/picture">
            <wp:extent cx="3657600" cy="83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3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 Kazananların Deadline ve Duyurusu</w:t>
      </w:r>
    </w:p>
    <w:p>
      <w:r>
        <w:t>Her sorunun cevap süresi sona erdiğinde, kazananlar ve cevaplar yayınlanacak. Etkinlikten sonra, tüm kazananların listesi yayınlanacaktır.</w:t>
      </w:r>
    </w:p>
    <w:p>
      <w:r>
        <w:drawing>
          <wp:inline xmlns:a="http://schemas.openxmlformats.org/drawingml/2006/main" xmlns:pic="http://schemas.openxmlformats.org/drawingml/2006/picture">
            <wp:extent cx="3657600" cy="156982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69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Kazananlar için ödüller</w:t>
      </w:r>
    </w:p>
    <w:p>
      <w:r>
        <w:t>Soru 1 ve 2 Kazanan: Her biri 500 SP puan</w:t>
      </w:r>
    </w:p>
    <w:p>
      <w:r>
        <w:t>S3 Kazanan: 10 USDT</w:t>
      </w:r>
    </w:p>
    <w:p>
      <w:r>
        <w:t>Notlar</w:t>
      </w:r>
    </w:p>
    <w:p>
      <w:r>
        <w:t>-Kazananların bir hafta içinde destekçilere bir cüzdan adresi göndermeleri gerekiyor.</w:t>
      </w:r>
    </w:p>
    <w:p>
      <w:r>
        <w:t>・ SP puan kazananlarının gönderilen cüzdan adresinden akıllı cebe giriş yapmaları gerekir.</w:t>
      </w:r>
    </w:p>
    <w:p>
      <w:r>
        <w:t>・ 10 USDT kazananlarının USDT Token standardına uygun bir cüzdan adresi göndermeleri gerekir.</w:t>
      </w:r>
    </w:p>
    <w:p>
      <w:r>
        <w:t>・ Tüm kazananların cüzdan adresleri toplandıktan sonra ödüller bir kerede gönderilir.</w:t>
      </w:r>
    </w:p>
    <w:p>
      <w:r>
        <w:t>Çözüm Not kanalının tanıtımı</w:t>
      </w:r>
    </w:p>
    <w:p>
      <w:r>
        <w:t>Çözüm Note kanalı, okuyucuların gerekli bilgileri hızlı bir şekilde bulabilmeleri için çeşitli kategorilerde makaleler düzenler. Her kategorinin içeriği aşağıdaki gibidir.</w:t>
      </w:r>
    </w:p>
    <w:p>
      <w:r>
        <w:drawing>
          <wp:inline xmlns:a="http://schemas.openxmlformats.org/drawingml/2006/main" xmlns:pic="http://schemas.openxmlformats.org/drawingml/2006/picture">
            <wp:extent cx="3657600" cy="321685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1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Japonya Dao Magazinejappan Dao ile ilgili makaleleri tanıtmak ve Japonya Dao sunucusuna taşındı.</w:t>
      </w:r>
    </w:p>
    <w:p>
      <w:r>
        <w:t>Proje Proje Planı ile ilgili içeriğin tanıtılması. Örneğin, akıllı cep uygulamalarının tanıtımı ve kullanımı, NFT hakkında bilgi.</w:t>
      </w:r>
    </w:p>
    <w:p>
      <w:r>
        <w:t>③ Haberlerin en son bilgilerini ve haberlerini tanıtmak. Örneğin, akıllı cep uygulamasının yeni özellikleri ve geçmişte AMA'nın özeti.</w:t>
      </w:r>
    </w:p>
    <w:p>
      <w:r>
        <w:t>④ Manuel çalışma yöntemlerine odaklanan makalelerin tanıtılması. Örneğin, "Hesap Oluşturma, Akıllı Cep Topluluğuna Katılım, Bir Etkinlik Bildirimi Ayarlama".</w:t>
      </w:r>
    </w:p>
    <w:p>
      <w:r>
        <w:t>Üstteki ekranı kaydırmak ve dizindeki makaleleri kontrol etmek için her sınıflandırmadan birini tıklayın.</w:t>
      </w:r>
    </w:p>
    <w:p>
      <w:r>
        <w:drawing>
          <wp:inline xmlns:a="http://schemas.openxmlformats.org/drawingml/2006/main" xmlns:pic="http://schemas.openxmlformats.org/drawingml/2006/picture">
            <wp:extent cx="3657600" cy="460620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6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özet</w:t>
      </w:r>
    </w:p>
    <w:p>
      <w:r>
        <w:t>Bu yeni Soru -Cevap etkinliği akıllı cep topluluğu tarafından düzenleniyor ve her Cuma gecesi düzenleniyor.</w:t>
      </w:r>
    </w:p>
    <w:p>
      <w:r>
        <w:t>Katılımcılar not makalesine göre soruları cevaplayacaklar ve eğer doğru cevaplarlarsa, bir ödül alacaklar.</w:t>
      </w:r>
    </w:p>
    <w:p>
      <w:r>
        <w:t>Buna ek olarak, akıllı cep işlevini kullanarak etkinliğin programını yönetmek ve verimli bir şekilde planlamak mümkündür. İlgileniyorsanız, lütfen bize katılın ve bilgiyi derinleştirirken tadını çıkarın.</w:t>
      </w:r>
    </w:p>
    <w:p>
      <w:r>
        <w:t>Akıllı cebinizle ilgileniyorsanız, lütfen "SmaPoke Magazine" için izleyin ve kayak yapın.</w:t>
      </w:r>
    </w:p>
    <w:p>
      <w:r>
        <w:t>Resmi X Hesabı: https: //twitter.com/smapocket</w:t>
      </w:r>
    </w:p>
    <w:p>
      <w:r>
        <w:t>Resmi uyumsuzluk: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