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Yeni Smart Pocket Etkinliği! Cuma Gecesi Soru-Cevap Etkinliğine Katılın ve Ödüller Kazanın!!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Merhaba SP AİLESİ ☆</w:t>
        <w:br w:type="textWrapping"/>
        <w:br w:type="textWrapping"/>
        <w:t xml:space="preserve">Bu makalede, yeni başlatılan Soru-Cevap etkinliği hakkında bilgi veriliyor ve daha önce yayımlanan note makalelerinin kategorileri tanıtılıyor.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İçindekiler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Giriş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Etkinliğin Genel Özeti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Etkinlik Zamanı ve Yeri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Takvim ile Etkinlik Yönetimi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Soru-Cevap Etkinliği Akışı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Etkinlik Duyurusu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Soru ve Cevap Süreci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Cevapların Yayınlanması ve Kazananların Açıklanması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Kazanan Olma Kriterleri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Kazananlar için Ödüller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Giriş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Yeni Soru-Cevap etkinliğini tanıtmaktan mutluluk duyuyoruz. Topluluk tarafından organize edilen bu etkinlik, topluluk üyelerinin projelerin ilerleyişini ve kurucular ile ekipten gelen mesajları, note makalelerine dayalı bir Soru-Cevap formatı aracılığıyla daha iyi anlamalarına yardımcı olmayı hedefliyor. Etkinlik sona erdikten sonra doğru yanıt veren katılımcılar arasından seçilenlere ödüller verilecek.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Etkinliğin Genel Özeti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1. Etkinlik Zamanı ve Yeri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Zaman: Her Cuma gecesi saat 23:00'te (Japonya saati)</w:t>
        <w:br/>
        <w:t>* Not: Etkinlik zamanı değişebilir. Lütfen en son duyuruları kontrol edin.</w:t>
        <w:br/>
        <w:br/>
        <w:t>Yer: Smart Pocket sunucusundaki "question" kanalında gerçekleştirilecektir.</w:t>
        <w:br/>
        <w:br/>
      </w:r>
      <w:r>
        <w:drawing>
          <wp:inline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Smart Pocket sunucusuna nasıl katılacağınızı bilmiyorsanız, lütfen aşağıdaki makaleyi inceleyin.</w:t>
        <w:br/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2. Takvim ile Etkinlik Yönetimi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Sunucudaki takvim özelliğini kullanarak etkinlik saatini kontrol edebilir veya kendi programınıza göre ayarlayabilirsiniz.</w:t>
        <w:br/>
        <w:br/>
      </w:r>
      <w:r>
        <w:drawing>
          <wp:inline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Takvimi nasıl arayacağınız ve ayarlayacağınız hakkında ayrıntılar için aşağıdaki makaleye bakın.</w:t>
        <w:br/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Soru-Cevap Etkinliği Akışı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1. Etkinlik Duyurusu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Etkinlik başlamadan önce, her dil kanalında etkinlik detayları duyurulacaktır. Bu duyuru, etkinlik kurallarını, ödül detaylarını, başlama saatini, özel kanalları ve etkinlikte kullanılacak makalelerle ilgili bilgileri içerir.</w:t>
        <w:br/>
        <w:br/>
      </w:r>
      <w:r>
        <w:drawing>
          <wp:inline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2. Soru ve Cevap Süreci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Etkinlik sırasında aşağıdaki noktalara dikkat edin:</w:t>
        <w:br/>
        <w:br/>
        <w:t>Etkinlik sırasında üç soru sorulacaktır ve aşağıdaki önemli kurallar geçerlidir:</w:t>
        <w:br/>
        <w:t>- **Yavaş mod sınırı**: Her 3 dakikada bir yalnızca bir yanıt gönderebilirsiniz.</w:t>
        <w:br/>
        <w:t>- **Dil**: Kendinizi en rahat hissettiğiniz dilde yanıt verin.</w:t>
        <w:br/>
        <w:t>- **Mesaj gönderme kısıtlaması**: Yanıtlarla ilgisi olmayan mesajlar veya sorular göndermeyin.</w:t>
        <w:br/>
        <w:t>- **Yanıt düzenleme yasağı**: Gönderildikten sonra yanıt düzenlenemez.</w:t>
        <w:br/>
        <w:t>- **Kopyala-yapıştır yasak**: Makalelerin içeriğini veya başka kişilerin yanıtlarını kopyalayıp yapıştırmayın.</w:t>
        <w:br/>
        <w:t>- **Yinelenen yanıt yasağı**: Aynı soruya birden fazla yanıt göndermeyin.</w:t>
        <w:br/>
        <w:t>- **AI kullanımı yasak**: AI tarafından üretilen yanıtlar kabul edilmez.</w:t>
        <w:br/>
        <w:t>- **Gönderim hatası yönetimi**: Belirli anahtar kelimeler içeren mesajlar engellenebilir ve gönderim hatalarına neden olabilir.</w:t>
        <w:br/>
        <w:br/>
        <w:t>Üç sorunun tamamı, öğrenilen bilgilere dayalı yazılı yanıtlar gerektirir. Q1 ve Q2 için yanıt süresi 3 dakika, Q3 için ise 10 dakikadır. Zaman, sorunun duyurulmasıyla başlar.</w:t>
        <w:br/>
        <w:br/>
      </w:r>
      <w:r>
        <w:drawing>
          <wp:inline>
            <wp:extent cx="3657600" cy="171708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708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Q1 ve Q2 için yanıt süresi sona erdikten sonra 3 dakikalık bir soğuma zamanlayıcısı etkinleştirilir. Bu süre, yavaş mod zamanlayıcısının sona ermesini ve bir sonraki soruya etkisinin olmamasını sağlar.</w:t>
        <w:br/>
        <w:t>Soğuma zamanlayıcısı sırasında yanıt göndermeyin.</w:t>
        <w:br/>
        <w:br/>
      </w:r>
      <w:r>
        <w:drawing>
          <wp:inline>
            <wp:extent cx="3657600" cy="193922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92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3. Cevapların Yayınlanması ve Kazananların Açıklanması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Etkinlik sona erdikten sonra tüm yanıtlar yayınlanacaktır. Daha sonra istatistikler yapılacak ve kazananların listesi açıklanacaktır.</w:t>
        <w:br/>
        <w:br/>
      </w:r>
      <w:r>
        <w:drawing>
          <wp:inline>
            <wp:extent cx="3657600" cy="153907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907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522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522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2937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2937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Kazanan Olma Kriterleri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AI tarafından üretilen yanıtlar ve kopyala-yapıştır işlemleri yasaktır.</w:t>
        <w:br w:type="textWrapping"/>
        <w:t xml:space="preserve">- Yanıtların düzenlenmesi veya yinelenen yanıtların gönderilmesi yasaktır.</w:t>
        <w:br w:type="textWrapping"/>
        <w:t xml:space="preserve">- Katılımcılar, topluluk kurallarına uymalıdır (saygısız davranış veya saldırgan dil kullanımı yasaktır).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Kazananlar için Ödüller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Q1 kazananı: 500 SP puanı</w:t>
        <w:br w:type="textWrapping"/>
        <w:t xml:space="preserve">● Q2 kazananı: 500 SP puanı</w:t>
        <w:br w:type="textWrapping"/>
        <w:t xml:space="preserve">● Q3 kazananları (3 kişi):</w:t>
        <w:br w:type="textWrapping"/>
        <w:t xml:space="preserve">   - 1. yer: 10 USDT ve Intelligence Star🌟 rolü</w:t>
        <w:br w:type="textWrapping"/>
        <w:t xml:space="preserve">   - 2. yer: 1.000 SP puanı</w:t>
        <w:br w:type="textWrapping"/>
        <w:t xml:space="preserve">   - 3. yer: 1.000 SP puanı</w:t>
        <w:br w:type="textWrapping"/>
        <w:br w:type="textWrapping"/>
        <w:t xml:space="preserve">* Eğer 1. yer kazananı Intelligence Star🌟 rolüne sahipse, bu rol yanıt kalitesine bağlı olarak 2. veya 3. yere aktarılır.</w:t>
        <w:br w:type="textWrapping"/>
        <w:t xml:space="preserve">* Ödüller sınırlı sayıda mevcuttur.</w:t>
        <w:br w:type="textWrapping"/>
        <w:br w:type="textWrapping"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Notlar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SP puanı kazananları, davet kodlarını hızlı bir şekilde destek ekibine göndermelidir.</w:t>
        <w:br w:type="textWrapping"/>
        <w:t xml:space="preserve">- 10 USDT kazananı, USDT token standardına uygun bir cüzdan adresini hızlı bir şekilde destek ekibine göndermelidir.</w:t>
        <w:br w:type="textWrapping"/>
        <w:t xml:space="preserve">- Tüm kazananların cüzdan adresleri veya davet kodları toplandıktan sonra ödüller toplu olarak dağıtılacaktır.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topluluğu tarafından düzenlenen bu yeni Soru-Cevap etkinliği her Cuma gecesi gerçekleştirilecektir.</w:t>
        <w:br w:type="textWrapping"/>
        <w:br w:type="textWrapping"/>
        <w:t xml:space="preserve">Katılımcılar, note makalelerine dayalı soruları yanıtlayarak doğru cevap verirlerse ödüller kazanabilirler. Sorular, basitten ayrıntılıya kadar çeşitlilik gösterir ve katılımcıların ilgisini çekmeye devam eder.</w:t>
        <w:br w:type="textWrapping"/>
        <w:br w:type="textWrapping"/>
        <w:t xml:space="preserve">Ayrıca, katılımcılar Smart Pocket özelliklerini kullanarak programlarını verimli bir şekilde yönetebilir ve katılımlarını planlayabilirler. Eğer ilgileniyorsanız, etkinliğe katılın, bilginizi genişletin ve eğlenin!</w:t>
        <w:br w:type="textWrapping"/>
        <w:br w:type="textWrapping"/>
        <w:t xml:space="preserve">Smart Pocket ile ilgileniyorsanız, "Smart Pocket Magazine"i takip etmeyi ve beğenmeyi 💛 unutmayın.</w:t>
        <w:br w:type="textWrapping"/>
        <w:br w:type="textWrapping"/>
        <w:t xml:space="preserve">Resmi X Hesabı: https://twitter.com/smapocke</w:t>
        <w:br w:type="textWrapping"/>
        <w:t xml:space="preserve">Resmi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