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9186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91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Novo evento! Participe de perguntas e respostas na sexta à noite e obtenha prêmios !!</w:t>
      </w:r>
    </w:p>
    <w:p>
      <w:r>
        <w:t>Olá a todos na família SP ☆</w:t>
      </w:r>
    </w:p>
    <w:p>
      <w:r>
        <w:t>Este artigo apresenta o novo evento de perguntas e respostas e a categoria do artigo publicado no passado.</w:t>
      </w:r>
    </w:p>
    <w:p>
      <w:r>
        <w:t>No inicio</w:t>
      </w:r>
    </w:p>
    <w:p>
      <w:r>
        <w:t>Desta vez, informaremos você sobre o novo evento de perguntas e respostas. O evento de perguntas e respostas é um evento hospedado pela comunidade, com o objetivo de ler o artigo da nota e entender o progresso do projeto e entender as mensagens dos fundadorese equipes em formato de perguntas e respostas. Depois do final de cada pergunta, aquelas que são selecionadas entre as respostas corretas terão um prêmio.</w:t>
      </w:r>
    </w:p>
    <w:p>
      <w:r>
        <w:t>Visão geral do evento</w:t>
      </w:r>
    </w:p>
    <w:p>
      <w:r>
        <w:t>1. Place de tempo e implementação</w:t>
      </w:r>
    </w:p>
    <w:p>
      <w:r>
        <w:t>Data: Toda sexta -feira às 21:00 (horário do Japão) * No entanto, verifique o anúncio mais recente, pois o horário do evento pode ser alterado.</w:t>
      </w:r>
    </w:p>
    <w:p>
      <w:r>
        <w:t>Local de implementação: execute no canal "Pergunta" no Smart Pocket Server.</w:t>
      </w:r>
    </w:p>
    <w:p>
      <w:r>
        <w:drawing>
          <wp:inline xmlns:a="http://schemas.openxmlformats.org/drawingml/2006/main" xmlns:pic="http://schemas.openxmlformats.org/drawingml/2006/picture">
            <wp:extent cx="3657600" cy="567558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6755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Se você não sabe como participar do servidor de bolso inteligente, consulte o artigo a seguir.</w:t>
      </w:r>
    </w:p>
    <w:p>
      <w:r>
        <w:t>https://note.com/japandaosolution/n/na503f2c4d60a</w:t>
      </w:r>
    </w:p>
    <w:p>
      <w:r>
        <w:t>2. Gerenciamento de eventos por calendário</w:t>
      </w:r>
    </w:p>
    <w:p>
      <w:r>
        <w:t>Você pode usar a função do calendário no servidor para verificar a data e a hora do evento ou defini -lo de acordo com sua programação.</w:t>
      </w:r>
    </w:p>
    <w:p>
      <w:r>
        <w:drawing>
          <wp:inline xmlns:a="http://schemas.openxmlformats.org/drawingml/2006/main" xmlns:pic="http://schemas.openxmlformats.org/drawingml/2006/picture">
            <wp:extent cx="3657600" cy="3086813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8681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Consulte o artigo a seguir para obter métodos de pesquisa e configuração para calendários.</w:t>
      </w:r>
    </w:p>
    <w:p>
      <w:r>
        <w:t>https://note.com/japandaosolution/n/n85b46f0e70f2</w:t>
      </w:r>
    </w:p>
    <w:p>
      <w:r>
        <w:t>Fluxo de Eventos de P&amp;A</w:t>
      </w:r>
    </w:p>
    <w:p>
      <w:r>
        <w:t>1. Anúncio do evento</w:t>
      </w:r>
    </w:p>
    <w:p>
      <w:r>
        <w:t>Antes do início do evento, os detalhes do evento serão anunciados no canal de cada idioma. Este anúncio inclui as regras do evento, o conteúdo do prêmio, o tempo da holding, o canal dedicado e os artigos usados emo evento.</w:t>
      </w:r>
    </w:p>
    <w:p>
      <w:r>
        <w:drawing>
          <wp:inline xmlns:a="http://schemas.openxmlformats.org/drawingml/2006/main" xmlns:pic="http://schemas.openxmlformats.org/drawingml/2006/picture">
            <wp:extent cx="3657600" cy="2076261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7626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2.Progress de perguntas e respostas</w:t>
      </w:r>
    </w:p>
    <w:p>
      <w:r>
        <w:t>Três perguntas serão feitas durante o evento. Os dois primeiros são problemas simples para inserir palavras, mas o último terço é um pouco difícil, porque requer uma resposta de descrição mais detalhada.</w:t>
      </w:r>
    </w:p>
    <w:p>
      <w:r>
        <w:t>Cada pergunta tem um tempo de resposta de 10 minutos e você pode responder apenas uma vez dentro de 5 minutos usando o modo lento.Editando e as correções também são possíveis; portanto, responda o tempo.</w:t>
      </w:r>
    </w:p>
    <w:p>
      <w:r>
        <w:drawing>
          <wp:inline xmlns:a="http://schemas.openxmlformats.org/drawingml/2006/main" xmlns:pic="http://schemas.openxmlformats.org/drawingml/2006/picture">
            <wp:extent cx="3657600" cy="832919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83291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3.Deadline e anúncio dos vencedores</w:t>
      </w:r>
    </w:p>
    <w:p>
      <w:r>
        <w:t>Quando o tempo de resposta de cada pergunta terminar, os vencedores e as respostas serão lançados. Depois do evento, a lista de todos os vencedores será lançada.</w:t>
      </w:r>
    </w:p>
    <w:p>
      <w:r>
        <w:drawing>
          <wp:inline xmlns:a="http://schemas.openxmlformats.org/drawingml/2006/main" xmlns:pic="http://schemas.openxmlformats.org/drawingml/2006/picture">
            <wp:extent cx="3657600" cy="156982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698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Prêmios para vencedores</w:t>
      </w:r>
    </w:p>
    <w:p>
      <w:r>
        <w:t>Pergunta 1 e 2 Vencedor: 500 pontos SP cada</w:t>
      </w:r>
    </w:p>
    <w:p>
      <w:r>
        <w:t>Vencedor do terceiro trimestre: 10 USDT</w:t>
      </w:r>
    </w:p>
    <w:p>
      <w:r>
        <w:t>Notas</w:t>
      </w:r>
    </w:p>
    <w:p>
      <w:r>
        <w:t>-Os vencedores precisam enviar um endereço de carteira aos apoiadores dentro de uma semana.</w:t>
      </w:r>
    </w:p>
    <w:p>
      <w:r>
        <w:t>・ Os vencedores dos pontos da SP precisam fazer login no Smart Pocket no endereço da carteira enviada.</w:t>
      </w:r>
    </w:p>
    <w:p>
      <w:r>
        <w:t>・ 10 vencedores do USDT precisam enviar um endereço de carteira que esteja em conformidade com o padrão de token do USDT.</w:t>
      </w:r>
    </w:p>
    <w:p>
      <w:r>
        <w:t>・ Depois que todos os endereços da carteira dos vencedores são coletados, os prêmios são enviados de uma só vez.</w:t>
      </w:r>
    </w:p>
    <w:p>
      <w:r>
        <w:t>Introdução do canal de solução de solução</w:t>
      </w:r>
    </w:p>
    <w:p>
      <w:r>
        <w:t>O canal de solução de solução organiza artigos em várias categorias para que os leitores possam encontrar rapidamente as informações necessárias. O conteúdo de cada categoria é o seguinte.</w:t>
      </w:r>
    </w:p>
    <w:p>
      <w:r>
        <w:drawing>
          <wp:inline xmlns:a="http://schemas.openxmlformats.org/drawingml/2006/main" xmlns:pic="http://schemas.openxmlformats.org/drawingml/2006/picture">
            <wp:extent cx="3657600" cy="3216856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21685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(1) Apresentando artigos relacionados ao Japão Dao MagazineJappan Dao e se mudou para o servidor Japan Dao.</w:t>
      </w:r>
    </w:p>
    <w:p>
      <w:r>
        <w:t>② Introdução ao conteúdo relacionado ao plano do projeto. Por exemplo, introdução e uso de aplicativos de bolso inteligentes, informações sobre a NFT.</w:t>
      </w:r>
    </w:p>
    <w:p>
      <w:r>
        <w:t>③ Apresentando as informações e notícias mais recentes de notícias. Por exemplo, novos recursos do aplicativo Smart Pocket e o resumo da AMA no passado.</w:t>
      </w:r>
    </w:p>
    <w:p>
      <w:r>
        <w:t>④ Apresentando artigos com foco nos métodos de operação manual. Por exemplo, "Criando uma conta, participação na comunidade Smart Pocket, estabelecendo uma notificação de evento" na discórdia.</w:t>
      </w:r>
    </w:p>
    <w:p>
      <w:r>
        <w:t>Clique em uma de cada classificação para rolar a tela na parte superior e verifique os artigos disponíveis no índice.</w:t>
      </w:r>
    </w:p>
    <w:p>
      <w:r>
        <w:drawing>
          <wp:inline xmlns:a="http://schemas.openxmlformats.org/drawingml/2006/main" xmlns:pic="http://schemas.openxmlformats.org/drawingml/2006/picture">
            <wp:extent cx="3657600" cy="4606206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60620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resumo</w:t>
      </w:r>
    </w:p>
    <w:p>
      <w:r>
        <w:t>Este novo evento de perguntas e respostas é realizado pela comunidade Smart Pocket e é realizado toda sexta -feira à noite.</w:t>
      </w:r>
    </w:p>
    <w:p>
      <w:r>
        <w:t>Os participantes responderão às perguntas com base no artigo da Nota e, se responderem corretamente, receberão um prêmio. As perguntas são simples para aqueles que exigem respostas detalhadas e não se cansam do desafiante.</w:t>
      </w:r>
    </w:p>
    <w:p>
      <w:r>
        <w:t>Além disso, é possível gerenciar o cronograma do evento usando a função Smart Pocket e torná -lo planejado com eficiência. Se você estiver interessado, junte -se a nós e aproveite ao aprofundar o conhecimento.</w:t>
      </w:r>
    </w:p>
    <w:p>
      <w:r>
        <w:t>Se você estiver interessado no seu bolso inteligente, siga e esquie para a "Revista Smapoke".</w:t>
      </w:r>
    </w:p>
    <w:p>
      <w:r>
        <w:t>Conta x oficial: https: //twitter.com/smapocket</w:t>
      </w:r>
    </w:p>
    <w:p>
      <w:r>
        <w:t>Discord oficial: https: //discord.com/invite/smartpocket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