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新活动！星期五晚上参加问答，并获得奖品！！</w:t>
      </w:r>
    </w:p>
    <w:p>
      <w:r>
        <w:t>您好SP Family的大家☆</w:t>
      </w:r>
    </w:p>
    <w:p>
      <w:r>
        <w:t>本文介绍了过去发表的新的问答活动和注释文章的类别。</w:t>
      </w:r>
    </w:p>
    <w:p>
      <w:r>
        <w:t>在开始</w:t>
      </w:r>
    </w:p>
    <w:p>
      <w:r>
        <w:t>这次，我们将通知您有关新的问答活动。问答活动是社区举办的活动，旨在阅读注释文章，并了解项目的进度并了解创始人的信息。和Q＆A格式的团队。每个问题结束后，从正确答案中选择的人将获得奖品。</w:t>
      </w:r>
    </w:p>
    <w:p>
      <w:r>
        <w:t>活动概述</w:t>
      </w:r>
    </w:p>
    <w:p>
      <w:r>
        <w:t>1.事件时间和实施地点</w:t>
      </w:r>
    </w:p>
    <w:p>
      <w:r>
        <w:t>日期：每个星期五21:00（日本时间） *但是，请检查最新公告，因为活动时间可能会更改。</w:t>
      </w:r>
    </w:p>
    <w:p>
      <w:r>
        <w:t>实现地点：在Smart Pocket服务器中执行“问题”频道。</w:t>
      </w:r>
    </w:p>
    <w:p>
      <w:r>
        <w:drawing>
          <wp:inline xmlns:a="http://schemas.openxmlformats.org/drawingml/2006/main" xmlns:pic="http://schemas.openxmlformats.org/drawingml/2006/picture"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如果您不知道如何参与Smart Pocket服务器，请参见以下文章。</w:t>
      </w:r>
    </w:p>
    <w:p>
      <w:r>
        <w:t>https://note.com/japandaosolution/n/na503f2c4d60a</w:t>
      </w:r>
    </w:p>
    <w:p>
      <w:r>
        <w:t>2.通过日历的事件管理</w:t>
      </w:r>
    </w:p>
    <w:p>
      <w:r>
        <w:t>您可以使用服务器中的日历函数检查事件的日期和时间，也可以根据时间表进行设置。</w:t>
      </w:r>
    </w:p>
    <w:p>
      <w:r>
        <w:drawing>
          <wp:inline xmlns:a="http://schemas.openxmlformats.org/drawingml/2006/main" xmlns:pic="http://schemas.openxmlformats.org/drawingml/2006/picture"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请参阅以下文章以获取日历的搜索和设置方法。</w:t>
      </w:r>
    </w:p>
    <w:p>
      <w:r>
        <w:t>https://note.com/japandaosolution/n/n85b46f0e70f2</w:t>
      </w:r>
    </w:p>
    <w:p>
      <w:r>
        <w:t>问答活动流</w:t>
      </w:r>
    </w:p>
    <w:p>
      <w:r>
        <w:t>1.事件公告</w:t>
      </w:r>
    </w:p>
    <w:p>
      <w:r>
        <w:t>在活动开始之前，活动的详细信息将在每种语言的渠道上宣布。此公告包括活动规则，奖品的内容，持有时间，专用渠道以及在事件。</w:t>
      </w:r>
    </w:p>
    <w:p>
      <w:r>
        <w:drawing>
          <wp:inline xmlns:a="http://schemas.openxmlformats.org/drawingml/2006/main" xmlns:pic="http://schemas.openxmlformats.org/drawingml/2006/picture"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2.问题和答案的发展</w:t>
      </w:r>
    </w:p>
    <w:p>
      <w:r>
        <w:t>事件期间将提出三个问题。前两个是输入单词的简单问题，但是最后三分之一有点困难，因为它需要更详细的描述答案。</w:t>
      </w:r>
    </w:p>
    <w:p>
      <w:r>
        <w:t>每个问题的答案时间为10分钟，您只能在5分钟内使用慢模式回答一次。编辑和更正也是可能的，因此请回答时间安排。</w:t>
      </w:r>
    </w:p>
    <w:p>
      <w:r>
        <w:drawing>
          <wp:inline xmlns:a="http://schemas.openxmlformats.org/drawingml/2006/main" xmlns:pic="http://schemas.openxmlformats.org/drawingml/2006/picture">
            <wp:extent cx="3657600" cy="83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3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3.胜利者和宣布获奖者</w:t>
      </w:r>
    </w:p>
    <w:p>
      <w:r>
        <w:t>当每个问题的答案时间结束时，获奖者和答案将被发布。活动后，所有获奖者的列表将发布。</w:t>
      </w:r>
    </w:p>
    <w:p>
      <w:r>
        <w:drawing>
          <wp:inline xmlns:a="http://schemas.openxmlformats.org/drawingml/2006/main" xmlns:pic="http://schemas.openxmlformats.org/drawingml/2006/picture">
            <wp:extent cx="3657600" cy="156982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获奖者的奖品</w:t>
      </w:r>
    </w:p>
    <w:p>
      <w:r>
        <w:t>问题1和2获胜者：每个SP分别为500点</w:t>
      </w:r>
    </w:p>
    <w:p>
      <w:r>
        <w:t>Q3获胜者：10 USDT</w:t>
      </w:r>
    </w:p>
    <w:p>
      <w:r>
        <w:t>笔记</w:t>
      </w:r>
    </w:p>
    <w:p>
      <w:r>
        <w:t xml:space="preserve"> - 优胜者需要在一周内向支持者提交钱包地址。</w:t>
      </w:r>
    </w:p>
    <w:p>
      <w:r>
        <w:t>SP点获胜者需要在提交的钱包地址登录到智能袋。</w:t>
      </w:r>
    </w:p>
    <w:p>
      <w:r>
        <w:t>・ 10 USDT获奖者需要提交符合USDT代币标准的钱包地址。</w:t>
      </w:r>
    </w:p>
    <w:p>
      <w:r>
        <w:t>・在收集了所有获奖者的钱包地址之后，立即发送了奖品。</w:t>
      </w:r>
    </w:p>
    <w:p>
      <w:r>
        <w:t>介绍解决方案通道</w:t>
      </w:r>
    </w:p>
    <w:p>
      <w:r>
        <w:t>解决方案音符频道组织各种类别的文章，以便读者可以快速找到必要的信息。每个类别的内容如下。</w:t>
      </w:r>
    </w:p>
    <w:p>
      <w:r>
        <w:drawing>
          <wp:inline xmlns:a="http://schemas.openxmlformats.org/drawingml/2006/main" xmlns:pic="http://schemas.openxmlformats.org/drawingml/2006/picture">
            <wp:extent cx="3657600" cy="321685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1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（1）介绍与日本DAO Magazinejappan Dao有关的文章，并搬到了日本DAO服务器。</w:t>
      </w:r>
    </w:p>
    <w:p>
      <w:r>
        <w:t>②介绍与项目项目计划相关的内容。例如，智能口袋应用程序的简介和使用，有关NFT的信息。</w:t>
      </w:r>
    </w:p>
    <w:p>
      <w:r>
        <w:t>③介绍新闻的最新信息和新闻。例如，Smart Pocket应用程序的新功能以及过去的AMA摘要。</w:t>
      </w:r>
    </w:p>
    <w:p>
      <w:r>
        <w:t>④介绍关注手动操作方法的文章。例如，“创建一个帐户，参与智能口袋社区，设置事件通知”。</w:t>
      </w:r>
    </w:p>
    <w:p>
      <w:r>
        <w:t>单击每个分类中的一个以滚动顶部的屏幕，并检查索引中可用的文章。</w:t>
      </w:r>
    </w:p>
    <w:p>
      <w:r>
        <w:drawing>
          <wp:inline xmlns:a="http://schemas.openxmlformats.org/drawingml/2006/main" xmlns:pic="http://schemas.openxmlformats.org/drawingml/2006/picture">
            <wp:extent cx="3657600" cy="460620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6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这项新的问答活动由Smart Pocket社区主持，每个星期五晚上举行。</w:t>
      </w:r>
    </w:p>
    <w:p>
      <w:r>
        <w:t>参与者将根据注释文章回答问题，如果他们正确回答，他们将获得奖励。对于那些需要详细答案的人来说，这些问题很简单，并且不会厌倦挑战者。</w:t>
      </w:r>
    </w:p>
    <w:p>
      <w:r>
        <w:t>此外，可以使用智能袋功能来管理活动的时间表，并有效地计划。如果您有兴趣，请加入我们并在深化知识的同时享受。</w:t>
      </w:r>
    </w:p>
    <w:p>
      <w:r>
        <w:t>如果您对智能口袋感兴趣，请关注“ Smapoke杂志”滑雪。</w:t>
      </w:r>
    </w:p>
    <w:p>
      <w:r>
        <w:t>官方X帐户：https：//twitter.com/smapocket</w:t>
      </w:r>
    </w:p>
    <w:p>
      <w:r>
        <w:t>官方不和谐：https：//discord.com/invite/smartpocket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